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9D" w:rsidRDefault="00C26C26" w:rsidP="0046319D">
      <w:pPr>
        <w:pStyle w:val="a"/>
        <w:spacing w:line="360" w:lineRule="auto"/>
        <w:jc w:val="both"/>
      </w:pPr>
      <w:bookmarkStart w:id="0" w:name="_GoBack"/>
      <w:bookmarkEnd w:id="0"/>
      <w:r w:rsidRPr="006C707C">
        <w:rPr>
          <w:rFonts w:eastAsia="Palatino Linotype"/>
        </w:rPr>
        <w:t>A</w:t>
      </w:r>
      <w:r>
        <w:rPr>
          <w:rFonts w:eastAsia="Palatino Linotype"/>
        </w:rPr>
        <w:t>LLEGATO 3</w:t>
      </w:r>
      <w:r w:rsidRPr="006C707C">
        <w:rPr>
          <w:rFonts w:eastAsia="Palatino Linotype"/>
        </w:rPr>
        <w:t xml:space="preserve"> - </w:t>
      </w:r>
      <w:r w:rsidRPr="006C707C">
        <w:t>Schema Proposta progettuale</w:t>
      </w:r>
      <w:r w:rsidR="00447300">
        <w:t xml:space="preserve"> </w:t>
      </w:r>
    </w:p>
    <w:p w:rsidR="00C26C26" w:rsidRPr="006C707C" w:rsidRDefault="00C26C26" w:rsidP="00C26C26">
      <w:pPr>
        <w:spacing w:line="360" w:lineRule="auto"/>
        <w:jc w:val="both"/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6662"/>
      </w:tblGrid>
      <w:tr w:rsidR="00C26C26" w:rsidRPr="006C707C" w:rsidTr="007E7256">
        <w:trPr>
          <w:trHeight w:val="433"/>
        </w:trPr>
        <w:tc>
          <w:tcPr>
            <w:tcW w:w="1985" w:type="dxa"/>
            <w:vMerge w:val="restart"/>
          </w:tcPr>
          <w:p w:rsidR="00C26C26" w:rsidRPr="006C707C" w:rsidRDefault="00C26C26" w:rsidP="007E7256">
            <w:pPr>
              <w:pStyle w:val="a"/>
              <w:spacing w:line="360" w:lineRule="auto"/>
              <w:rPr>
                <w:b/>
                <w:snapToGrid w:val="0"/>
              </w:rPr>
            </w:pPr>
            <w:r w:rsidRPr="006C707C">
              <w:rPr>
                <w:snapToGrid w:val="0"/>
              </w:rPr>
              <w:t xml:space="preserve">La proposta riguarda i </w:t>
            </w:r>
            <w:r w:rsidRPr="006C707C">
              <w:rPr>
                <w:b/>
                <w:snapToGrid w:val="0"/>
              </w:rPr>
              <w:t>territori</w:t>
            </w:r>
            <w:r w:rsidRPr="006C707C">
              <w:rPr>
                <w:snapToGrid w:val="0"/>
              </w:rPr>
              <w:t xml:space="preserve"> di pertinenza dei seguenti Enti Gestori (</w:t>
            </w:r>
            <w:r w:rsidRPr="006C707C">
              <w:rPr>
                <w:i/>
                <w:snapToGrid w:val="0"/>
              </w:rPr>
              <w:t>barrare la/le voce/i per cui si candida</w:t>
            </w:r>
            <w:r w:rsidRPr="006C707C">
              <w:rPr>
                <w:snapToGrid w:val="0"/>
              </w:rPr>
              <w:t>):</w:t>
            </w:r>
          </w:p>
        </w:tc>
        <w:tc>
          <w:tcPr>
            <w:tcW w:w="850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C26C26" w:rsidRPr="006C707C" w:rsidRDefault="00C26C26" w:rsidP="007E7256">
            <w:pPr>
              <w:pStyle w:val="a"/>
              <w:spacing w:after="0" w:line="360" w:lineRule="auto"/>
              <w:jc w:val="both"/>
              <w:rPr>
                <w:rFonts w:eastAsia="Palatino Linotype"/>
              </w:rPr>
            </w:pPr>
            <w:r w:rsidRPr="006C707C">
              <w:rPr>
                <w:rFonts w:eastAsia="Palatino Linotype"/>
              </w:rPr>
              <w:t>Comuni convenzionati ex U.S.S.L. 45 c/o VERCELLI</w:t>
            </w:r>
          </w:p>
        </w:tc>
      </w:tr>
      <w:tr w:rsidR="00C26C26" w:rsidRPr="006C707C" w:rsidTr="007E7256">
        <w:trPr>
          <w:trHeight w:val="623"/>
        </w:trPr>
        <w:tc>
          <w:tcPr>
            <w:tcW w:w="1985" w:type="dxa"/>
            <w:vMerge/>
          </w:tcPr>
          <w:p w:rsidR="00C26C26" w:rsidRPr="006C707C" w:rsidRDefault="00C26C26" w:rsidP="007E7256">
            <w:pPr>
              <w:pStyle w:val="a"/>
              <w:spacing w:line="360" w:lineRule="auto"/>
              <w:rPr>
                <w:b/>
                <w:snapToGrid w:val="0"/>
              </w:rPr>
            </w:pPr>
          </w:p>
        </w:tc>
        <w:tc>
          <w:tcPr>
            <w:tcW w:w="850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C26C26" w:rsidRPr="006C707C" w:rsidRDefault="00C26C26" w:rsidP="007E7256">
            <w:pPr>
              <w:pStyle w:val="a"/>
              <w:spacing w:after="0" w:line="360" w:lineRule="auto"/>
              <w:jc w:val="both"/>
              <w:rPr>
                <w:rFonts w:eastAsia="Palatino Linotype"/>
              </w:rPr>
            </w:pPr>
            <w:r w:rsidRPr="006C707C">
              <w:rPr>
                <w:rFonts w:eastAsia="Palatino Linotype"/>
              </w:rPr>
              <w:t>Consorzio Intercomunale per la Gestione dei Servizi di Assistenza Sociale C.I.S.A.S. Santhià</w:t>
            </w:r>
          </w:p>
        </w:tc>
      </w:tr>
      <w:tr w:rsidR="00C26C26" w:rsidRPr="006C707C" w:rsidTr="007E7256">
        <w:trPr>
          <w:trHeight w:val="547"/>
        </w:trPr>
        <w:tc>
          <w:tcPr>
            <w:tcW w:w="1985" w:type="dxa"/>
            <w:vMerge/>
          </w:tcPr>
          <w:p w:rsidR="00C26C26" w:rsidRPr="006C707C" w:rsidRDefault="00C26C26" w:rsidP="007E7256">
            <w:pPr>
              <w:pStyle w:val="a"/>
              <w:spacing w:line="360" w:lineRule="auto"/>
              <w:rPr>
                <w:b/>
                <w:snapToGrid w:val="0"/>
              </w:rPr>
            </w:pPr>
          </w:p>
        </w:tc>
        <w:tc>
          <w:tcPr>
            <w:tcW w:w="850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rFonts w:eastAsia="Palatino Linotype"/>
              </w:rPr>
            </w:pPr>
            <w:r w:rsidRPr="006C707C">
              <w:rPr>
                <w:rFonts w:eastAsia="Palatino Linotype"/>
              </w:rPr>
              <w:t>Consorzio per l'Attività Socio - Assistenziale C.A.S.A. Gattinara</w:t>
            </w:r>
          </w:p>
        </w:tc>
      </w:tr>
      <w:tr w:rsidR="00C26C26" w:rsidRPr="006C707C" w:rsidTr="007E7256">
        <w:trPr>
          <w:trHeight w:val="672"/>
        </w:trPr>
        <w:tc>
          <w:tcPr>
            <w:tcW w:w="1985" w:type="dxa"/>
            <w:vMerge/>
          </w:tcPr>
          <w:p w:rsidR="00C26C26" w:rsidRPr="006C707C" w:rsidRDefault="00C26C26" w:rsidP="007E7256">
            <w:pPr>
              <w:pStyle w:val="a"/>
              <w:spacing w:line="360" w:lineRule="auto"/>
              <w:rPr>
                <w:b/>
                <w:snapToGrid w:val="0"/>
              </w:rPr>
            </w:pPr>
          </w:p>
        </w:tc>
        <w:tc>
          <w:tcPr>
            <w:tcW w:w="850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C26C26" w:rsidRPr="006C707C" w:rsidRDefault="00C26C26" w:rsidP="007E7256">
            <w:pPr>
              <w:pStyle w:val="a"/>
              <w:spacing w:after="0" w:line="360" w:lineRule="auto"/>
              <w:jc w:val="both"/>
              <w:rPr>
                <w:rFonts w:eastAsia="Palatino Linotype"/>
                <w:b/>
              </w:rPr>
            </w:pPr>
            <w:r w:rsidRPr="006C707C">
              <w:rPr>
                <w:rFonts w:eastAsia="Palatino Linotype"/>
              </w:rPr>
              <w:t>Unione Montana dei Comuni della Valsesia</w:t>
            </w:r>
          </w:p>
        </w:tc>
      </w:tr>
      <w:tr w:rsidR="00C26C26" w:rsidRPr="006C707C" w:rsidTr="007E7256">
        <w:trPr>
          <w:trHeight w:val="264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26C26" w:rsidRPr="006C707C" w:rsidRDefault="00C26C26" w:rsidP="007E7256">
            <w:pPr>
              <w:pStyle w:val="a"/>
              <w:spacing w:line="360" w:lineRule="auto"/>
              <w:rPr>
                <w:rFonts w:eastAsia="Palatino Linotype"/>
                <w:b/>
              </w:rPr>
            </w:pPr>
          </w:p>
        </w:tc>
      </w:tr>
      <w:tr w:rsidR="00C26C26" w:rsidRPr="006C707C" w:rsidTr="007E7256">
        <w:trPr>
          <w:trHeight w:val="71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26C26" w:rsidRPr="006C707C" w:rsidRDefault="00C26C26" w:rsidP="007E7256">
            <w:pPr>
              <w:pStyle w:val="a"/>
              <w:spacing w:line="360" w:lineRule="auto"/>
              <w:rPr>
                <w:b/>
                <w:snapToGrid w:val="0"/>
              </w:rPr>
            </w:pPr>
            <w:r w:rsidRPr="006C707C">
              <w:rPr>
                <w:snapToGrid w:val="0"/>
              </w:rPr>
              <w:t xml:space="preserve">La proposta riguarda le seguenti </w:t>
            </w:r>
            <w:r w:rsidRPr="006C707C">
              <w:rPr>
                <w:b/>
                <w:snapToGrid w:val="0"/>
              </w:rPr>
              <w:t>finalità</w:t>
            </w:r>
            <w:r w:rsidRPr="006C707C">
              <w:rPr>
                <w:snapToGrid w:val="0"/>
              </w:rPr>
              <w:t xml:space="preserve"> (barrare voce/i per cui si candida</w:t>
            </w:r>
            <w:r w:rsidRPr="006C707C">
              <w:rPr>
                <w:b/>
                <w:snapToGrid w:val="0"/>
              </w:rPr>
              <w:t>):</w:t>
            </w:r>
          </w:p>
          <w:p w:rsidR="00C26C26" w:rsidRPr="006C707C" w:rsidRDefault="00C26C26" w:rsidP="007E7256">
            <w:pPr>
              <w:pStyle w:val="a"/>
              <w:spacing w:line="360" w:lineRule="auto"/>
              <w:rPr>
                <w:b/>
                <w:snapToGrid w:val="0"/>
              </w:rPr>
            </w:pPr>
          </w:p>
          <w:p w:rsidR="00C26C26" w:rsidRPr="006C707C" w:rsidRDefault="00C26C26" w:rsidP="007E7256">
            <w:pPr>
              <w:pStyle w:val="a"/>
              <w:spacing w:line="360" w:lineRule="auto"/>
              <w:rPr>
                <w:b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  <w:r w:rsidRPr="006C707C">
              <w:t xml:space="preserve">Individuazione di soluzioni che integrino lotta allo spreco, cultura del riciclo e del riuso, riscoperta dei mestieri artigiani e creazione di nuovi posti di lavoro  </w:t>
            </w:r>
          </w:p>
        </w:tc>
      </w:tr>
      <w:tr w:rsidR="00C26C26" w:rsidRPr="006C707C" w:rsidTr="007E7256">
        <w:trPr>
          <w:trHeight w:val="558"/>
        </w:trPr>
        <w:tc>
          <w:tcPr>
            <w:tcW w:w="1985" w:type="dxa"/>
            <w:vMerge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850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  <w:r w:rsidRPr="006C707C">
              <w:t>Iniziative di formazione personalizzata condivisa tra operatori del DCS e del Terzo Settore relativamente ad aspetti normativi e buone prassi di intervento relativamente alla collaborazione tra EEPP e TS</w:t>
            </w:r>
          </w:p>
        </w:tc>
      </w:tr>
      <w:tr w:rsidR="00C26C26" w:rsidRPr="006C707C" w:rsidTr="007E7256">
        <w:trPr>
          <w:trHeight w:val="671"/>
        </w:trPr>
        <w:tc>
          <w:tcPr>
            <w:tcW w:w="1985" w:type="dxa"/>
            <w:vMerge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850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C26C26" w:rsidRPr="006C707C" w:rsidTr="007E7256">
        <w:trPr>
          <w:trHeight w:val="447"/>
        </w:trPr>
        <w:tc>
          <w:tcPr>
            <w:tcW w:w="9497" w:type="dxa"/>
            <w:gridSpan w:val="3"/>
            <w:shd w:val="clear" w:color="auto" w:fill="BFBFBF"/>
          </w:tcPr>
          <w:p w:rsidR="00C26C26" w:rsidRPr="006C707C" w:rsidRDefault="00C26C26" w:rsidP="007E7256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C26C26" w:rsidRPr="006C707C" w:rsidTr="007E7256">
        <w:trPr>
          <w:trHeight w:val="820"/>
        </w:trPr>
        <w:tc>
          <w:tcPr>
            <w:tcW w:w="9497" w:type="dxa"/>
            <w:gridSpan w:val="3"/>
          </w:tcPr>
          <w:p w:rsidR="00447300" w:rsidRPr="00205FA6" w:rsidRDefault="00C26C26" w:rsidP="00447300">
            <w:pPr>
              <w:pStyle w:val="a"/>
              <w:spacing w:line="360" w:lineRule="auto"/>
              <w:jc w:val="both"/>
              <w:rPr>
                <w:u w:val="single"/>
              </w:rPr>
            </w:pPr>
            <w:r w:rsidRPr="006C707C">
              <w:rPr>
                <w:b/>
                <w:snapToGrid w:val="0"/>
              </w:rPr>
              <w:t xml:space="preserve">Esperienza pregressa in relazione agli obiettivi e azioni progettuali </w:t>
            </w:r>
            <w:r w:rsidR="0054622D" w:rsidRPr="00205FA6">
              <w:rPr>
                <w:snapToGrid w:val="0"/>
              </w:rPr>
              <w:t xml:space="preserve">(redatto su max. n.  3 cartelle in totale in formato  A4,  scritte  su  una  sola facciata  (in  carattere  Times  New  Roman  </w:t>
            </w:r>
            <w:proofErr w:type="spellStart"/>
            <w:r w:rsidR="0054622D" w:rsidRPr="00205FA6">
              <w:rPr>
                <w:snapToGrid w:val="0"/>
              </w:rPr>
              <w:t>ft</w:t>
            </w:r>
            <w:proofErr w:type="spellEnd"/>
            <w:r w:rsidR="0054622D" w:rsidRPr="00205FA6">
              <w:rPr>
                <w:snapToGrid w:val="0"/>
              </w:rPr>
              <w:t>.  12 -  50 Righe scritte /pag. Il   partecipante, rispettando il limite delle  3  cartelle,  può  inserire  all’interno dell’offerta  tecnica  diagrammi,  grafici,  tabelle,  quadri  sinottici,  cronogrammi  e  figure.  È evidente che essi, per loro stessa natura, debbano avere una diversa formattazione)</w:t>
            </w:r>
          </w:p>
          <w:p w:rsidR="00C26C26" w:rsidRPr="006C707C" w:rsidRDefault="00C26C26" w:rsidP="00447300">
            <w:pPr>
              <w:pStyle w:val="a"/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C26C26" w:rsidRPr="006C707C" w:rsidTr="007E7256">
        <w:trPr>
          <w:trHeight w:val="703"/>
        </w:trPr>
        <w:tc>
          <w:tcPr>
            <w:tcW w:w="9497" w:type="dxa"/>
            <w:gridSpan w:val="3"/>
          </w:tcPr>
          <w:p w:rsidR="00C26C26" w:rsidRPr="006C707C" w:rsidRDefault="00C26C26" w:rsidP="0046319D">
            <w:pPr>
              <w:pStyle w:val="a"/>
              <w:spacing w:line="360" w:lineRule="auto"/>
              <w:jc w:val="both"/>
              <w:rPr>
                <w:b/>
                <w:snapToGrid w:val="0"/>
              </w:rPr>
            </w:pPr>
            <w:r w:rsidRPr="006C707C">
              <w:rPr>
                <w:b/>
                <w:snapToGrid w:val="0"/>
              </w:rPr>
              <w:t xml:space="preserve">Gruppo di lavoro proposto e modalità organizzative </w:t>
            </w:r>
            <w:r w:rsidR="0054622D" w:rsidRPr="0054622D">
              <w:rPr>
                <w:b/>
                <w:snapToGrid w:val="0"/>
              </w:rPr>
              <w:t>(</w:t>
            </w:r>
            <w:r w:rsidR="0054622D" w:rsidRPr="00E80BED">
              <w:rPr>
                <w:snapToGrid w:val="0"/>
              </w:rPr>
              <w:t>redatto su max. n.  3 cartell</w:t>
            </w:r>
            <w:r w:rsidR="00E80BED" w:rsidRPr="00E80BED">
              <w:rPr>
                <w:snapToGrid w:val="0"/>
              </w:rPr>
              <w:t xml:space="preserve">e in totale in formato </w:t>
            </w:r>
            <w:r w:rsidR="0054622D" w:rsidRPr="00E80BED">
              <w:rPr>
                <w:snapToGrid w:val="0"/>
              </w:rPr>
              <w:t xml:space="preserve">A4,  scritte  su  una  sola facciata  in  carattere  Times  New  Roman  </w:t>
            </w:r>
            <w:proofErr w:type="spellStart"/>
            <w:r w:rsidR="0054622D" w:rsidRPr="00E80BED">
              <w:rPr>
                <w:snapToGrid w:val="0"/>
              </w:rPr>
              <w:t>ft</w:t>
            </w:r>
            <w:proofErr w:type="spellEnd"/>
            <w:r w:rsidR="0054622D" w:rsidRPr="00E80BED">
              <w:rPr>
                <w:snapToGrid w:val="0"/>
              </w:rPr>
              <w:t>.  12 -  50 Righe scritte /pag. Il   partecipant</w:t>
            </w:r>
            <w:r w:rsidR="00E80BED" w:rsidRPr="00E80BED">
              <w:rPr>
                <w:snapToGrid w:val="0"/>
              </w:rPr>
              <w:t xml:space="preserve">e, rispettando il limite delle 3 </w:t>
            </w:r>
            <w:r w:rsidR="00E80BED">
              <w:rPr>
                <w:snapToGrid w:val="0"/>
              </w:rPr>
              <w:t xml:space="preserve">cartelle, </w:t>
            </w:r>
            <w:r w:rsidR="0054622D" w:rsidRPr="00E80BED">
              <w:rPr>
                <w:snapToGrid w:val="0"/>
              </w:rPr>
              <w:t>può  inserire  all’interno dell’offerta  tecnica  diagrammi,  grafici,  tabelle,  quadri  sinottici</w:t>
            </w:r>
            <w:r w:rsidR="0054622D" w:rsidRPr="00205FA6">
              <w:rPr>
                <w:snapToGrid w:val="0"/>
              </w:rPr>
              <w:t>,  cronogrammi  e  figure.  È evidente che essi, per loro stessa natura, debbano avere una diversa formattazione)</w:t>
            </w:r>
          </w:p>
        </w:tc>
      </w:tr>
      <w:tr w:rsidR="00C26C26" w:rsidRPr="006C707C" w:rsidTr="007E7256">
        <w:trPr>
          <w:trHeight w:val="703"/>
        </w:trPr>
        <w:tc>
          <w:tcPr>
            <w:tcW w:w="9497" w:type="dxa"/>
            <w:gridSpan w:val="3"/>
          </w:tcPr>
          <w:p w:rsidR="00C26C26" w:rsidRPr="006C707C" w:rsidRDefault="00C26C26" w:rsidP="0046319D">
            <w:pPr>
              <w:pStyle w:val="a"/>
              <w:spacing w:line="360" w:lineRule="auto"/>
              <w:jc w:val="both"/>
              <w:rPr>
                <w:b/>
                <w:u w:val="single"/>
              </w:rPr>
            </w:pPr>
            <w:r w:rsidRPr="006C707C">
              <w:rPr>
                <w:b/>
              </w:rPr>
              <w:lastRenderedPageBreak/>
              <w:t xml:space="preserve">Analisi bisogni del territorio e destinatari </w:t>
            </w:r>
            <w:r w:rsidR="0054622D" w:rsidRPr="00205FA6">
              <w:t>(redatto su max. n.  3</w:t>
            </w:r>
            <w:r w:rsidR="00E80BED">
              <w:t xml:space="preserve"> cartelle in totale in formato </w:t>
            </w:r>
            <w:r w:rsidR="0054622D" w:rsidRPr="00205FA6">
              <w:t xml:space="preserve">A4,  scritte  su  una  sola facciata  (in  carattere  Times  New  Roman  </w:t>
            </w:r>
            <w:proofErr w:type="spellStart"/>
            <w:r w:rsidR="0054622D" w:rsidRPr="00205FA6">
              <w:t>ft</w:t>
            </w:r>
            <w:proofErr w:type="spellEnd"/>
            <w:r w:rsidR="0054622D" w:rsidRPr="00205FA6">
              <w:t>.  12 -  50 Righe scritte /pag. Il   partecipant</w:t>
            </w:r>
            <w:r w:rsidR="00DA40AD">
              <w:t xml:space="preserve">e, rispettando il limite delle </w:t>
            </w:r>
            <w:r w:rsidR="0054622D" w:rsidRPr="00205FA6">
              <w:t>3  cartelle,  può  inserire  all’interno dell’offerta  tecnica  diagrammi,  grafici,  tabelle,  quadri  sinottici,  cronogrammi  e  figure.  È evidente che essi, per loro stessa natura, debbano avere una diversa formattazione)</w:t>
            </w:r>
          </w:p>
        </w:tc>
      </w:tr>
      <w:tr w:rsidR="00C26C26" w:rsidRPr="006C707C" w:rsidTr="007E7256">
        <w:trPr>
          <w:trHeight w:val="1145"/>
        </w:trPr>
        <w:tc>
          <w:tcPr>
            <w:tcW w:w="9497" w:type="dxa"/>
            <w:gridSpan w:val="3"/>
          </w:tcPr>
          <w:p w:rsidR="00C26C26" w:rsidRPr="006C707C" w:rsidRDefault="00C26C26" w:rsidP="0046319D">
            <w:pPr>
              <w:pStyle w:val="a"/>
              <w:spacing w:line="360" w:lineRule="auto"/>
              <w:jc w:val="both"/>
              <w:rPr>
                <w:b/>
              </w:rPr>
            </w:pPr>
            <w:r w:rsidRPr="006C707C">
              <w:rPr>
                <w:b/>
              </w:rPr>
              <w:t>Azioni proposte</w:t>
            </w:r>
            <w:r w:rsidRPr="006C707C">
              <w:t xml:space="preserve"> </w:t>
            </w:r>
            <w:r w:rsidR="00DA40AD">
              <w:t xml:space="preserve">(redatto su max. n.  5 cartelle in totale in formato </w:t>
            </w:r>
            <w:r w:rsidR="00E80BED">
              <w:t xml:space="preserve">A4, </w:t>
            </w:r>
            <w:r w:rsidR="0054622D" w:rsidRPr="0054622D">
              <w:t xml:space="preserve">scritte  su  una  sola facciata  (in  carattere  Times  New  Roman  </w:t>
            </w:r>
            <w:proofErr w:type="spellStart"/>
            <w:r w:rsidR="0054622D" w:rsidRPr="0054622D">
              <w:t>ft</w:t>
            </w:r>
            <w:proofErr w:type="spellEnd"/>
            <w:r w:rsidR="0054622D" w:rsidRPr="0054622D">
              <w:t>.  12 -  50 Righe scritte /pag. Il   partecipante, risp</w:t>
            </w:r>
            <w:r w:rsidR="00DA40AD">
              <w:t xml:space="preserve">ettando il limite delle </w:t>
            </w:r>
            <w:r w:rsidR="00E80BED">
              <w:t>5</w:t>
            </w:r>
            <w:r w:rsidR="00DA40AD">
              <w:t xml:space="preserve"> </w:t>
            </w:r>
            <w:r w:rsidR="00E80BED">
              <w:t xml:space="preserve">cartelle, </w:t>
            </w:r>
            <w:r w:rsidR="0054622D" w:rsidRPr="0054622D">
              <w:t>può  inserire  all’interno dell’offerta  tecnica  diagrammi,  grafici,  tabelle,  quadri  sinottici,  cronogrammi  e  figure.  È evidente che essi, per loro stessa natura, debbano avere una diversa formattazione)</w:t>
            </w:r>
          </w:p>
        </w:tc>
      </w:tr>
      <w:tr w:rsidR="00C26C26" w:rsidRPr="006C707C" w:rsidTr="007E7256">
        <w:trPr>
          <w:trHeight w:val="1145"/>
        </w:trPr>
        <w:tc>
          <w:tcPr>
            <w:tcW w:w="9497" w:type="dxa"/>
            <w:gridSpan w:val="3"/>
          </w:tcPr>
          <w:p w:rsidR="00C26C26" w:rsidRPr="006C707C" w:rsidRDefault="00C26C26" w:rsidP="00E80BED">
            <w:pPr>
              <w:pStyle w:val="a"/>
              <w:spacing w:line="360" w:lineRule="auto"/>
              <w:jc w:val="both"/>
              <w:rPr>
                <w:b/>
              </w:rPr>
            </w:pPr>
            <w:r w:rsidRPr="006C707C">
              <w:rPr>
                <w:b/>
              </w:rPr>
              <w:t>Coinvolgimento reti formali e informali</w:t>
            </w:r>
            <w:r w:rsidR="0054622D">
              <w:rPr>
                <w:b/>
              </w:rPr>
              <w:t xml:space="preserve"> del territorio</w:t>
            </w:r>
            <w:r w:rsidR="00205FA6">
              <w:t xml:space="preserve"> </w:t>
            </w:r>
            <w:r w:rsidRPr="006C707C">
              <w:rPr>
                <w:b/>
              </w:rPr>
              <w:t xml:space="preserve">con eventuale documentazione integrativa </w:t>
            </w:r>
            <w:r w:rsidRPr="006C707C">
              <w:t>(es. dichiarazioni o protocolli di intesa)</w:t>
            </w:r>
            <w:r w:rsidR="00205FA6">
              <w:t xml:space="preserve"> </w:t>
            </w:r>
            <w:r w:rsidR="00205FA6" w:rsidRPr="00205FA6">
              <w:rPr>
                <w:rFonts w:eastAsia="Palatino Linotype"/>
              </w:rPr>
              <w:t>(redatto su max. n.  3</w:t>
            </w:r>
            <w:r w:rsidR="00DA40AD">
              <w:rPr>
                <w:rFonts w:eastAsia="Palatino Linotype"/>
              </w:rPr>
              <w:t xml:space="preserve"> cartelle in totale in formato </w:t>
            </w:r>
            <w:r w:rsidR="00205FA6" w:rsidRPr="00205FA6">
              <w:rPr>
                <w:rFonts w:eastAsia="Palatino Linotype"/>
              </w:rPr>
              <w:t xml:space="preserve">A4,  scritte  su  una  sola facciata  (in  carattere  Times  New  Roman  </w:t>
            </w:r>
            <w:proofErr w:type="spellStart"/>
            <w:r w:rsidR="00205FA6" w:rsidRPr="00205FA6">
              <w:rPr>
                <w:rFonts w:eastAsia="Palatino Linotype"/>
              </w:rPr>
              <w:t>ft</w:t>
            </w:r>
            <w:proofErr w:type="spellEnd"/>
            <w:r w:rsidR="00205FA6" w:rsidRPr="00205FA6">
              <w:rPr>
                <w:rFonts w:eastAsia="Palatino Linotype"/>
              </w:rPr>
              <w:t>.  12 -  50 Righe scritte /pag. Il   partecipant</w:t>
            </w:r>
            <w:r w:rsidR="00DA40AD">
              <w:rPr>
                <w:rFonts w:eastAsia="Palatino Linotype"/>
              </w:rPr>
              <w:t xml:space="preserve">e, rispettando il limite delle </w:t>
            </w:r>
            <w:r w:rsidR="00205FA6" w:rsidRPr="00205FA6">
              <w:rPr>
                <w:rFonts w:eastAsia="Palatino Linotype"/>
              </w:rPr>
              <w:t>3 cartelle,  può  inserire  all’interno dell’offerta  tecnica  diagrammi,  grafici,  tabelle,  quadri  sinottici,  cronogrammi  e  figure.  È evidente che essi, per loro stessa natura, debbano avere una diversa formattazione)</w:t>
            </w:r>
          </w:p>
        </w:tc>
      </w:tr>
      <w:tr w:rsidR="00C26C26" w:rsidRPr="006C707C" w:rsidTr="007E7256">
        <w:trPr>
          <w:trHeight w:val="1145"/>
        </w:trPr>
        <w:tc>
          <w:tcPr>
            <w:tcW w:w="9497" w:type="dxa"/>
            <w:gridSpan w:val="3"/>
          </w:tcPr>
          <w:p w:rsidR="00C26C26" w:rsidRPr="006C707C" w:rsidRDefault="00C26C26" w:rsidP="0054622D">
            <w:pPr>
              <w:pStyle w:val="a"/>
              <w:spacing w:line="360" w:lineRule="auto"/>
              <w:jc w:val="both"/>
              <w:rPr>
                <w:b/>
              </w:rPr>
            </w:pPr>
            <w:r w:rsidRPr="006C707C">
              <w:rPr>
                <w:rFonts w:eastAsia="Palatino Linotype"/>
                <w:b/>
              </w:rPr>
              <w:t xml:space="preserve">Risorse economiche, professionali, di volontariato, di esperienza, derivanti da reti di relazioni consolidate o relative a strutture o strumentazioni di cui si ha la disponibilità o di altro genere, che possono essere a disposizione, indicando quali siano apportate a titolo di cofinanziamento </w:t>
            </w:r>
            <w:r w:rsidR="00205FA6" w:rsidRPr="00205FA6">
              <w:rPr>
                <w:rFonts w:eastAsia="Palatino Linotype"/>
              </w:rPr>
              <w:t xml:space="preserve">(redatto su max. n.  3 cartelle in totale in formato  A4,  scritte  su  una  sola facciata  (in  carattere  Times  New  Roman  </w:t>
            </w:r>
            <w:proofErr w:type="spellStart"/>
            <w:r w:rsidR="00205FA6" w:rsidRPr="00205FA6">
              <w:rPr>
                <w:rFonts w:eastAsia="Palatino Linotype"/>
              </w:rPr>
              <w:t>ft</w:t>
            </w:r>
            <w:proofErr w:type="spellEnd"/>
            <w:r w:rsidR="00205FA6" w:rsidRPr="00205FA6">
              <w:rPr>
                <w:rFonts w:eastAsia="Palatino Linotype"/>
              </w:rPr>
              <w:t>.  12 -  50 Righe scritte /pag. Il   partecipante, rispettando il limite delle  3  cartelle,  può  inserire  all’interno dell’offerta  tecnica  diagrammi,  grafici,  tabelle,  quadri  sinottici,  cronogrammi  e  figure.  È evidente che essi, per loro stessa natura, debbano avere una diversa formattazione)</w:t>
            </w:r>
          </w:p>
        </w:tc>
      </w:tr>
      <w:tr w:rsidR="00C26C26" w:rsidRPr="006C707C" w:rsidTr="007E7256">
        <w:trPr>
          <w:trHeight w:val="1145"/>
        </w:trPr>
        <w:tc>
          <w:tcPr>
            <w:tcW w:w="9497" w:type="dxa"/>
            <w:gridSpan w:val="3"/>
          </w:tcPr>
          <w:p w:rsidR="00C26C26" w:rsidRPr="006C707C" w:rsidRDefault="00C26C26" w:rsidP="0054622D">
            <w:pPr>
              <w:pStyle w:val="a"/>
              <w:spacing w:line="360" w:lineRule="auto"/>
              <w:jc w:val="both"/>
              <w:rPr>
                <w:rFonts w:eastAsia="Palatino Linotype"/>
                <w:b/>
              </w:rPr>
            </w:pPr>
            <w:r w:rsidRPr="006C707C">
              <w:rPr>
                <w:rFonts w:eastAsia="Palatino Linotype"/>
                <w:b/>
              </w:rPr>
              <w:t xml:space="preserve">Risorse necessarie alla realizzazione della proposta da individuarsi tra i fondi messi a disposizione nell’ambito del progetto, indicando i parametri di costo utilizzati per la quantificazione delle cifre indicate </w:t>
            </w:r>
            <w:r w:rsidR="00DA40AD" w:rsidRPr="00205FA6">
              <w:rPr>
                <w:rFonts w:eastAsia="Palatino Linotype"/>
              </w:rPr>
              <w:t xml:space="preserve">(redatto su max. n.  3 cartelle in totale in formato  A4,  scritte  su  una  sola facciata  (in  carattere  Times  New  Roman  </w:t>
            </w:r>
            <w:proofErr w:type="spellStart"/>
            <w:r w:rsidR="00DA40AD" w:rsidRPr="00205FA6">
              <w:rPr>
                <w:rFonts w:eastAsia="Palatino Linotype"/>
              </w:rPr>
              <w:t>ft</w:t>
            </w:r>
            <w:proofErr w:type="spellEnd"/>
            <w:r w:rsidR="00DA40AD" w:rsidRPr="00205FA6">
              <w:rPr>
                <w:rFonts w:eastAsia="Palatino Linotype"/>
              </w:rPr>
              <w:t>.  12 -  50 Righe scritte /pag. Il   partecipant</w:t>
            </w:r>
            <w:r w:rsidR="00E80BED">
              <w:rPr>
                <w:rFonts w:eastAsia="Palatino Linotype"/>
              </w:rPr>
              <w:t xml:space="preserve">e, rispettando il limite delle </w:t>
            </w:r>
            <w:r w:rsidR="00DA40AD" w:rsidRPr="00205FA6">
              <w:rPr>
                <w:rFonts w:eastAsia="Palatino Linotype"/>
              </w:rPr>
              <w:t>3  cartelle,  può  inserire  all’interno dell’offerta  tecnica  diagrammi,  grafici,  tabelle,  quadri  sinottici,  cronogrammi  e  figure.  È evidente che essi, per loro stessa natura, debbano avere una diversa formattazione)</w:t>
            </w:r>
          </w:p>
        </w:tc>
      </w:tr>
    </w:tbl>
    <w:p w:rsidR="00FA66D5" w:rsidRDefault="00FA66D5"/>
    <w:sectPr w:rsidR="00FA6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6"/>
    <w:rsid w:val="0017550C"/>
    <w:rsid w:val="00205FA6"/>
    <w:rsid w:val="003F57E2"/>
    <w:rsid w:val="00447300"/>
    <w:rsid w:val="0046319D"/>
    <w:rsid w:val="0054622D"/>
    <w:rsid w:val="007B346A"/>
    <w:rsid w:val="00827CF7"/>
    <w:rsid w:val="00C26C26"/>
    <w:rsid w:val="00CD63AE"/>
    <w:rsid w:val="00DA40AD"/>
    <w:rsid w:val="00DF6638"/>
    <w:rsid w:val="00E80BED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C2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99"/>
    <w:unhideWhenUsed/>
    <w:rsid w:val="00C26C26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C26C2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6C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6C2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C2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99"/>
    <w:unhideWhenUsed/>
    <w:rsid w:val="00C26C26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C26C2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6C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6C2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53C3-C1D3-487B-873D-E0E5AA8E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Monfredini</dc:creator>
  <cp:lastModifiedBy>Loretta Valli</cp:lastModifiedBy>
  <cp:revision>2</cp:revision>
  <dcterms:created xsi:type="dcterms:W3CDTF">2018-11-15T13:12:00Z</dcterms:created>
  <dcterms:modified xsi:type="dcterms:W3CDTF">2018-11-15T13:12:00Z</dcterms:modified>
</cp:coreProperties>
</file>