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7B055F" w14:textId="77777777" w:rsidR="00F33C40" w:rsidRPr="00C642FC" w:rsidRDefault="001A22F6" w:rsidP="00C642FC">
      <w:pPr>
        <w:spacing w:line="276" w:lineRule="auto"/>
        <w:ind w:firstLine="0"/>
        <w:jc w:val="both"/>
        <w:rPr>
          <w:rFonts w:asciiTheme="minorHAnsi" w:hAnsiTheme="minorHAnsi" w:cstheme="minorHAnsi"/>
          <w:b/>
          <w:sz w:val="28"/>
          <w:szCs w:val="24"/>
          <w:lang w:val="it-IT"/>
        </w:rPr>
      </w:pPr>
      <w:bookmarkStart w:id="0" w:name="_GoBack"/>
      <w:bookmarkEnd w:id="0"/>
      <w:r w:rsidRPr="00C642FC">
        <w:rPr>
          <w:rFonts w:asciiTheme="minorHAnsi" w:hAnsiTheme="minorHAnsi" w:cstheme="minorHAnsi"/>
          <w:b/>
          <w:sz w:val="28"/>
          <w:szCs w:val="24"/>
          <w:lang w:val="it-IT"/>
        </w:rPr>
        <w:t>DEAS: l’esperienza di Vercelli</w:t>
      </w:r>
    </w:p>
    <w:p w14:paraId="7B89CB79" w14:textId="325E2213" w:rsidR="001A22F6" w:rsidRPr="00C642FC" w:rsidRDefault="001A22F6" w:rsidP="00C642FC">
      <w:pPr>
        <w:spacing w:line="276" w:lineRule="auto"/>
        <w:ind w:firstLine="0"/>
        <w:jc w:val="both"/>
        <w:rPr>
          <w:rFonts w:asciiTheme="minorHAnsi" w:hAnsiTheme="minorHAnsi" w:cstheme="minorHAnsi"/>
          <w:lang w:val="it-IT"/>
        </w:rPr>
      </w:pPr>
      <w:r w:rsidRPr="00C642FC">
        <w:rPr>
          <w:rFonts w:asciiTheme="minorHAnsi" w:hAnsiTheme="minorHAnsi" w:cstheme="minorHAnsi"/>
          <w:lang w:val="it-IT"/>
        </w:rPr>
        <w:t xml:space="preserve">Il Comune di Vercelli ha partecipato in qualità di partner al </w:t>
      </w:r>
      <w:r w:rsidRPr="00307B04">
        <w:rPr>
          <w:rFonts w:asciiTheme="minorHAnsi" w:hAnsiTheme="minorHAnsi" w:cstheme="minorHAnsi"/>
          <w:b/>
          <w:bCs/>
          <w:lang w:val="it-IT"/>
        </w:rPr>
        <w:t xml:space="preserve">progetto </w:t>
      </w:r>
      <w:r w:rsidR="00577382" w:rsidRPr="00307B04">
        <w:rPr>
          <w:rFonts w:asciiTheme="minorHAnsi" w:hAnsiTheme="minorHAnsi" w:cstheme="minorHAnsi"/>
          <w:b/>
          <w:bCs/>
          <w:lang w:val="it-IT"/>
        </w:rPr>
        <w:t>e</w:t>
      </w:r>
      <w:r w:rsidRPr="00307B04">
        <w:rPr>
          <w:rFonts w:asciiTheme="minorHAnsi" w:hAnsiTheme="minorHAnsi" w:cstheme="minorHAnsi"/>
          <w:b/>
          <w:bCs/>
          <w:lang w:val="it-IT"/>
        </w:rPr>
        <w:t>uropeo DEAS</w:t>
      </w:r>
      <w:r w:rsidRPr="00C642FC">
        <w:rPr>
          <w:rFonts w:asciiTheme="minorHAnsi" w:hAnsiTheme="minorHAnsi" w:cstheme="minorHAnsi"/>
          <w:lang w:val="it-IT"/>
        </w:rPr>
        <w:t xml:space="preserve"> (</w:t>
      </w:r>
      <w:r w:rsidRPr="00C642FC">
        <w:rPr>
          <w:rFonts w:asciiTheme="minorHAnsi" w:hAnsiTheme="minorHAnsi" w:cstheme="minorHAnsi"/>
          <w:b/>
          <w:bCs/>
          <w:lang w:val="it-IT"/>
        </w:rPr>
        <w:t xml:space="preserve">Data Economy </w:t>
      </w:r>
      <w:proofErr w:type="spellStart"/>
      <w:r w:rsidRPr="00C642FC">
        <w:rPr>
          <w:rFonts w:asciiTheme="minorHAnsi" w:hAnsiTheme="minorHAnsi" w:cstheme="minorHAnsi"/>
          <w:b/>
          <w:bCs/>
          <w:lang w:val="it-IT"/>
        </w:rPr>
        <w:t>Alps</w:t>
      </w:r>
      <w:proofErr w:type="spellEnd"/>
      <w:r w:rsidRPr="00C642FC">
        <w:rPr>
          <w:rFonts w:asciiTheme="minorHAnsi" w:hAnsiTheme="minorHAnsi" w:cstheme="minorHAnsi"/>
          <w:b/>
          <w:bCs/>
          <w:lang w:val="it-IT"/>
        </w:rPr>
        <w:t xml:space="preserve"> </w:t>
      </w:r>
      <w:proofErr w:type="spellStart"/>
      <w:r w:rsidRPr="00C642FC">
        <w:rPr>
          <w:rFonts w:asciiTheme="minorHAnsi" w:hAnsiTheme="minorHAnsi" w:cstheme="minorHAnsi"/>
          <w:b/>
          <w:bCs/>
          <w:lang w:val="it-IT"/>
        </w:rPr>
        <w:t>Strategy</w:t>
      </w:r>
      <w:proofErr w:type="spellEnd"/>
      <w:r w:rsidRPr="00C642FC">
        <w:rPr>
          <w:rFonts w:asciiTheme="minorHAnsi" w:hAnsiTheme="minorHAnsi" w:cstheme="minorHAnsi"/>
          <w:lang w:val="it-IT"/>
        </w:rPr>
        <w:t xml:space="preserve"> - to </w:t>
      </w:r>
      <w:proofErr w:type="spellStart"/>
      <w:r w:rsidRPr="00C642FC">
        <w:rPr>
          <w:rFonts w:asciiTheme="minorHAnsi" w:hAnsiTheme="minorHAnsi" w:cstheme="minorHAnsi"/>
          <w:lang w:val="it-IT"/>
        </w:rPr>
        <w:t>stimulate</w:t>
      </w:r>
      <w:proofErr w:type="spellEnd"/>
      <w:r w:rsidRPr="00C642FC">
        <w:rPr>
          <w:rFonts w:asciiTheme="minorHAnsi" w:hAnsiTheme="minorHAnsi" w:cstheme="minorHAnsi"/>
          <w:lang w:val="it-IT"/>
        </w:rPr>
        <w:t xml:space="preserve"> </w:t>
      </w:r>
      <w:proofErr w:type="spellStart"/>
      <w:r w:rsidRPr="00C642FC">
        <w:rPr>
          <w:rFonts w:asciiTheme="minorHAnsi" w:hAnsiTheme="minorHAnsi" w:cstheme="minorHAnsi"/>
          <w:lang w:val="it-IT"/>
        </w:rPr>
        <w:t>participation</w:t>
      </w:r>
      <w:proofErr w:type="spellEnd"/>
      <w:r w:rsidRPr="00C642FC">
        <w:rPr>
          <w:rFonts w:asciiTheme="minorHAnsi" w:hAnsiTheme="minorHAnsi" w:cstheme="minorHAnsi"/>
          <w:lang w:val="it-IT"/>
        </w:rPr>
        <w:t xml:space="preserve">, </w:t>
      </w:r>
      <w:proofErr w:type="spellStart"/>
      <w:r w:rsidRPr="00C642FC">
        <w:rPr>
          <w:rFonts w:asciiTheme="minorHAnsi" w:hAnsiTheme="minorHAnsi" w:cstheme="minorHAnsi"/>
          <w:lang w:val="it-IT"/>
        </w:rPr>
        <w:t>competitiveness</w:t>
      </w:r>
      <w:proofErr w:type="spellEnd"/>
      <w:r w:rsidRPr="00C642FC">
        <w:rPr>
          <w:rFonts w:asciiTheme="minorHAnsi" w:hAnsiTheme="minorHAnsi" w:cstheme="minorHAnsi"/>
          <w:lang w:val="it-IT"/>
        </w:rPr>
        <w:t xml:space="preserve"> and new business in Alpine Space)</w:t>
      </w:r>
      <w:r w:rsidR="00307B04">
        <w:rPr>
          <w:rFonts w:asciiTheme="minorHAnsi" w:hAnsiTheme="minorHAnsi" w:cstheme="minorHAnsi"/>
          <w:lang w:val="it-IT"/>
        </w:rPr>
        <w:t>,</w:t>
      </w:r>
      <w:r w:rsidRPr="00C642FC">
        <w:rPr>
          <w:rFonts w:asciiTheme="minorHAnsi" w:hAnsiTheme="minorHAnsi" w:cstheme="minorHAnsi"/>
          <w:lang w:val="it-IT"/>
        </w:rPr>
        <w:t xml:space="preserve"> </w:t>
      </w:r>
      <w:r w:rsidR="00307B04">
        <w:rPr>
          <w:rFonts w:asciiTheme="minorHAnsi" w:hAnsiTheme="minorHAnsi" w:cstheme="minorHAnsi"/>
          <w:lang w:val="it-IT"/>
        </w:rPr>
        <w:t>nato con</w:t>
      </w:r>
      <w:r w:rsidR="00577382" w:rsidRPr="00C642FC">
        <w:rPr>
          <w:rFonts w:asciiTheme="minorHAnsi" w:hAnsiTheme="minorHAnsi" w:cstheme="minorHAnsi"/>
          <w:lang w:val="it-IT"/>
        </w:rPr>
        <w:t xml:space="preserve"> l’obiettivo di</w:t>
      </w:r>
      <w:r w:rsidRPr="00C642FC">
        <w:rPr>
          <w:rFonts w:asciiTheme="minorHAnsi" w:hAnsiTheme="minorHAnsi" w:cstheme="minorHAnsi"/>
          <w:lang w:val="it-IT"/>
        </w:rPr>
        <w:t xml:space="preserve"> </w:t>
      </w:r>
      <w:r w:rsidR="00307B04">
        <w:rPr>
          <w:rFonts w:asciiTheme="minorHAnsi" w:hAnsiTheme="minorHAnsi" w:cstheme="minorHAnsi"/>
          <w:lang w:val="it-IT"/>
        </w:rPr>
        <w:t xml:space="preserve">valorizzare </w:t>
      </w:r>
      <w:r w:rsidRPr="00C642FC">
        <w:rPr>
          <w:rFonts w:asciiTheme="minorHAnsi" w:hAnsiTheme="minorHAnsi" w:cstheme="minorHAnsi"/>
          <w:lang w:val="it-IT"/>
        </w:rPr>
        <w:t xml:space="preserve">l’uso degli </w:t>
      </w:r>
      <w:r w:rsidRPr="00307B04">
        <w:rPr>
          <w:rFonts w:asciiTheme="minorHAnsi" w:hAnsiTheme="minorHAnsi" w:cstheme="minorHAnsi"/>
          <w:b/>
          <w:bCs/>
          <w:lang w:val="it-IT"/>
        </w:rPr>
        <w:t xml:space="preserve">open data </w:t>
      </w:r>
      <w:r w:rsidRPr="00C642FC">
        <w:rPr>
          <w:rFonts w:asciiTheme="minorHAnsi" w:hAnsiTheme="minorHAnsi" w:cstheme="minorHAnsi"/>
          <w:lang w:val="it-IT"/>
        </w:rPr>
        <w:t>sull’arco alpino</w:t>
      </w:r>
      <w:r w:rsidR="00307B04">
        <w:rPr>
          <w:rFonts w:asciiTheme="minorHAnsi" w:hAnsiTheme="minorHAnsi" w:cstheme="minorHAnsi"/>
          <w:lang w:val="it-IT"/>
        </w:rPr>
        <w:t xml:space="preserve"> con la</w:t>
      </w:r>
      <w:r w:rsidRPr="00C642FC">
        <w:rPr>
          <w:rFonts w:asciiTheme="minorHAnsi" w:hAnsiTheme="minorHAnsi" w:cstheme="minorHAnsi"/>
          <w:lang w:val="it-IT"/>
        </w:rPr>
        <w:t xml:space="preserve"> definizione di una </w:t>
      </w:r>
      <w:r w:rsidR="00577382" w:rsidRPr="00C642FC">
        <w:rPr>
          <w:rFonts w:asciiTheme="minorHAnsi" w:hAnsiTheme="minorHAnsi" w:cstheme="minorHAnsi"/>
          <w:lang w:val="it-IT"/>
        </w:rPr>
        <w:t>Strategy</w:t>
      </w:r>
      <w:r w:rsidRPr="00C642FC">
        <w:rPr>
          <w:rFonts w:asciiTheme="minorHAnsi" w:hAnsiTheme="minorHAnsi" w:cstheme="minorHAnsi"/>
          <w:lang w:val="it-IT"/>
        </w:rPr>
        <w:t xml:space="preserve"> e di una </w:t>
      </w:r>
      <w:r w:rsidR="00577382" w:rsidRPr="00C642FC">
        <w:rPr>
          <w:rFonts w:asciiTheme="minorHAnsi" w:hAnsiTheme="minorHAnsi" w:cstheme="minorHAnsi"/>
          <w:lang w:val="it-IT"/>
        </w:rPr>
        <w:t>F</w:t>
      </w:r>
      <w:r w:rsidRPr="00C642FC">
        <w:rPr>
          <w:rFonts w:asciiTheme="minorHAnsi" w:hAnsiTheme="minorHAnsi" w:cstheme="minorHAnsi"/>
          <w:lang w:val="it-IT"/>
        </w:rPr>
        <w:t xml:space="preserve">ederation per consentire e agevolare </w:t>
      </w:r>
      <w:r w:rsidR="00577382" w:rsidRPr="00C642FC">
        <w:rPr>
          <w:rFonts w:asciiTheme="minorHAnsi" w:hAnsiTheme="minorHAnsi" w:cstheme="minorHAnsi"/>
          <w:lang w:val="it-IT"/>
        </w:rPr>
        <w:t>la diffusione e l’utilizzo dei dati open</w:t>
      </w:r>
      <w:r w:rsidRPr="00C642FC">
        <w:rPr>
          <w:rFonts w:asciiTheme="minorHAnsi" w:hAnsiTheme="minorHAnsi" w:cstheme="minorHAnsi"/>
          <w:lang w:val="it-IT"/>
        </w:rPr>
        <w:t>.</w:t>
      </w:r>
    </w:p>
    <w:p w14:paraId="29AC6F4D" w14:textId="4418179D" w:rsidR="00C642FC" w:rsidRDefault="00C642FC" w:rsidP="00C642FC">
      <w:pPr>
        <w:spacing w:line="276" w:lineRule="auto"/>
        <w:jc w:val="both"/>
        <w:rPr>
          <w:rFonts w:asciiTheme="minorHAnsi" w:hAnsiTheme="minorHAnsi" w:cstheme="minorHAnsi"/>
          <w:lang w:val="it-IT"/>
        </w:rPr>
      </w:pPr>
      <w:r w:rsidRPr="00C642FC">
        <w:rPr>
          <w:rFonts w:asciiTheme="minorHAnsi" w:hAnsiTheme="minorHAnsi" w:cstheme="minorHAnsi"/>
          <w:b/>
          <w:bCs/>
          <w:lang w:val="it-IT"/>
        </w:rPr>
        <w:t>Il progetto</w:t>
      </w:r>
      <w:r w:rsidRPr="00C642FC">
        <w:rPr>
          <w:rFonts w:asciiTheme="minorHAnsi" w:hAnsiTheme="minorHAnsi" w:cstheme="minorHAnsi"/>
          <w:lang w:val="it-IT"/>
        </w:rPr>
        <w:t xml:space="preserve"> rientra nell'Interreg Alpine Space, il programma Spazio Alpino 2014-2020 che </w:t>
      </w:r>
      <w:r w:rsidRPr="00C642FC">
        <w:rPr>
          <w:rFonts w:asciiTheme="minorHAnsi" w:hAnsiTheme="minorHAnsi" w:cstheme="minorHAnsi"/>
          <w:b/>
          <w:bCs/>
          <w:lang w:val="it-IT"/>
        </w:rPr>
        <w:t xml:space="preserve">promuove la cooperazione e lo sviluppo sostenibile tra le regioni </w:t>
      </w:r>
      <w:r w:rsidR="00307B04">
        <w:rPr>
          <w:rFonts w:asciiTheme="minorHAnsi" w:hAnsiTheme="minorHAnsi" w:cstheme="minorHAnsi"/>
          <w:b/>
          <w:bCs/>
          <w:lang w:val="it-IT"/>
        </w:rPr>
        <w:t>e</w:t>
      </w:r>
      <w:r w:rsidRPr="00C642FC">
        <w:rPr>
          <w:rFonts w:asciiTheme="minorHAnsi" w:hAnsiTheme="minorHAnsi" w:cstheme="minorHAnsi"/>
          <w:b/>
          <w:bCs/>
          <w:lang w:val="it-IT"/>
        </w:rPr>
        <w:t>uropee nell'arco alpino e vede la partecipazione di cinque diversi paesi: Italia, Austria, Germania, Francia e Slovenia</w:t>
      </w:r>
      <w:r w:rsidRPr="00C642FC">
        <w:rPr>
          <w:rFonts w:asciiTheme="minorHAnsi" w:hAnsiTheme="minorHAnsi" w:cstheme="minorHAnsi"/>
          <w:lang w:val="it-IT"/>
        </w:rPr>
        <w:t xml:space="preserve">. A livello territoriale partecipano CSI Piemonte, che tramite l’utilizzo della sua piattaforma Yucca sviluppa la componente tecnologica open source, e la Regione Piemonte, </w:t>
      </w:r>
      <w:proofErr w:type="spellStart"/>
      <w:r w:rsidRPr="00C642FC">
        <w:rPr>
          <w:rFonts w:asciiTheme="minorHAnsi" w:hAnsiTheme="minorHAnsi" w:cstheme="minorHAnsi"/>
          <w:lang w:val="it-IT"/>
        </w:rPr>
        <w:t>observer</w:t>
      </w:r>
      <w:proofErr w:type="spellEnd"/>
      <w:r w:rsidRPr="00C642FC">
        <w:rPr>
          <w:rFonts w:asciiTheme="minorHAnsi" w:hAnsiTheme="minorHAnsi" w:cstheme="minorHAnsi"/>
          <w:lang w:val="it-IT"/>
        </w:rPr>
        <w:t xml:space="preserve"> del progetto, per indirizzare le politiche open data sul territorio (</w:t>
      </w:r>
      <w:hyperlink r:id="rId7" w:history="1">
        <w:r w:rsidRPr="00812448">
          <w:rPr>
            <w:rStyle w:val="Collegamentoipertestuale"/>
            <w:rFonts w:asciiTheme="minorHAnsi" w:hAnsiTheme="minorHAnsi" w:cstheme="minorHAnsi"/>
            <w:lang w:val="it-IT"/>
          </w:rPr>
          <w:t>www.dati.piemonte.it</w:t>
        </w:r>
      </w:hyperlink>
      <w:r w:rsidRPr="00C642FC">
        <w:rPr>
          <w:rFonts w:asciiTheme="minorHAnsi" w:hAnsiTheme="minorHAnsi" w:cstheme="minorHAnsi"/>
          <w:lang w:val="it-IT"/>
        </w:rPr>
        <w:t>).</w:t>
      </w:r>
    </w:p>
    <w:p w14:paraId="3672D5D8" w14:textId="77777777" w:rsidR="00C642FC" w:rsidRDefault="00C642FC" w:rsidP="00C642FC">
      <w:pPr>
        <w:spacing w:line="276" w:lineRule="auto"/>
        <w:ind w:firstLine="0"/>
        <w:jc w:val="both"/>
        <w:rPr>
          <w:rFonts w:asciiTheme="minorHAnsi" w:hAnsiTheme="minorHAnsi" w:cstheme="minorHAnsi"/>
          <w:lang w:val="it-IT"/>
        </w:rPr>
      </w:pPr>
    </w:p>
    <w:p w14:paraId="19F88569" w14:textId="1005F347" w:rsidR="00C642FC" w:rsidRPr="00C642FC" w:rsidRDefault="00C642FC" w:rsidP="00C642FC">
      <w:pPr>
        <w:spacing w:line="276" w:lineRule="auto"/>
        <w:ind w:firstLine="0"/>
        <w:jc w:val="both"/>
        <w:rPr>
          <w:rFonts w:asciiTheme="minorHAnsi" w:hAnsiTheme="minorHAnsi" w:cstheme="minorHAnsi"/>
          <w:b/>
          <w:bCs/>
          <w:sz w:val="24"/>
          <w:szCs w:val="22"/>
          <w:lang w:val="it-IT"/>
        </w:rPr>
      </w:pPr>
      <w:r w:rsidRPr="00C642FC">
        <w:rPr>
          <w:rFonts w:asciiTheme="minorHAnsi" w:hAnsiTheme="minorHAnsi" w:cstheme="minorHAnsi"/>
          <w:b/>
          <w:bCs/>
          <w:sz w:val="24"/>
          <w:szCs w:val="22"/>
          <w:lang w:val="it-IT"/>
        </w:rPr>
        <w:t>3 AMBITI APPLICATIVI</w:t>
      </w:r>
    </w:p>
    <w:p w14:paraId="704FE979" w14:textId="77777777" w:rsidR="004A740E" w:rsidRPr="00C642FC" w:rsidRDefault="004A740E" w:rsidP="005C04B9">
      <w:pPr>
        <w:spacing w:line="276" w:lineRule="auto"/>
        <w:ind w:firstLine="0"/>
        <w:jc w:val="center"/>
        <w:rPr>
          <w:rFonts w:asciiTheme="minorHAnsi" w:hAnsiTheme="minorHAnsi" w:cstheme="minorHAnsi"/>
          <w:lang w:val="it-IT"/>
        </w:rPr>
      </w:pPr>
      <w:r w:rsidRPr="00C642FC">
        <w:rPr>
          <w:rFonts w:asciiTheme="minorHAnsi" w:hAnsiTheme="minorHAnsi" w:cstheme="minorHAnsi"/>
          <w:noProof/>
          <w:lang w:val="it-IT" w:eastAsia="it-IT"/>
        </w:rPr>
        <w:drawing>
          <wp:inline distT="0" distB="0" distL="0" distR="0" wp14:anchorId="164E7C96" wp14:editId="5C0E540B">
            <wp:extent cx="5821680" cy="2304994"/>
            <wp:effectExtent l="0" t="0" r="762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2120" cy="234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C55C" w14:textId="6CC1A481" w:rsidR="004A740E" w:rsidRDefault="001A22F6" w:rsidP="00C642FC">
      <w:pPr>
        <w:spacing w:line="276" w:lineRule="auto"/>
        <w:ind w:firstLine="0"/>
        <w:jc w:val="both"/>
        <w:rPr>
          <w:rFonts w:asciiTheme="minorHAnsi" w:hAnsiTheme="minorHAnsi" w:cstheme="minorHAnsi"/>
          <w:lang w:val="it-IT"/>
        </w:rPr>
      </w:pPr>
      <w:r w:rsidRPr="00C642FC">
        <w:rPr>
          <w:rFonts w:asciiTheme="minorHAnsi" w:hAnsiTheme="minorHAnsi" w:cstheme="minorHAnsi"/>
          <w:lang w:val="it-IT"/>
        </w:rPr>
        <w:t>Il progetto</w:t>
      </w:r>
      <w:r w:rsidR="00307B04">
        <w:rPr>
          <w:rFonts w:asciiTheme="minorHAnsi" w:hAnsiTheme="minorHAnsi" w:cstheme="minorHAnsi"/>
          <w:lang w:val="it-IT"/>
        </w:rPr>
        <w:t xml:space="preserve"> s</w:t>
      </w:r>
      <w:r w:rsidRPr="00C642FC">
        <w:rPr>
          <w:rFonts w:asciiTheme="minorHAnsi" w:hAnsiTheme="minorHAnsi" w:cstheme="minorHAnsi"/>
          <w:lang w:val="it-IT"/>
        </w:rPr>
        <w:t xml:space="preserve">i articola su </w:t>
      </w:r>
      <w:r w:rsidRPr="00307B04">
        <w:rPr>
          <w:rFonts w:asciiTheme="minorHAnsi" w:hAnsiTheme="minorHAnsi" w:cstheme="minorHAnsi"/>
          <w:b/>
          <w:bCs/>
          <w:lang w:val="it-IT"/>
        </w:rPr>
        <w:t xml:space="preserve">tre </w:t>
      </w:r>
      <w:r w:rsidR="00577382" w:rsidRPr="00307B04">
        <w:rPr>
          <w:rFonts w:asciiTheme="minorHAnsi" w:hAnsiTheme="minorHAnsi" w:cstheme="minorHAnsi"/>
          <w:b/>
          <w:bCs/>
          <w:lang w:val="it-IT"/>
        </w:rPr>
        <w:t>ambiti applicativi</w:t>
      </w:r>
      <w:r w:rsidRPr="00307B04">
        <w:rPr>
          <w:rFonts w:asciiTheme="minorHAnsi" w:hAnsiTheme="minorHAnsi" w:cstheme="minorHAnsi"/>
          <w:b/>
          <w:bCs/>
          <w:lang w:val="it-IT"/>
        </w:rPr>
        <w:t xml:space="preserve">: </w:t>
      </w:r>
      <w:r w:rsidR="00BA64A1">
        <w:rPr>
          <w:rFonts w:asciiTheme="minorHAnsi" w:hAnsiTheme="minorHAnsi" w:cstheme="minorHAnsi"/>
          <w:b/>
          <w:bCs/>
          <w:lang w:val="it-IT"/>
        </w:rPr>
        <w:t>cultura e turismo</w:t>
      </w:r>
      <w:r w:rsidRPr="00307B04">
        <w:rPr>
          <w:rFonts w:asciiTheme="minorHAnsi" w:hAnsiTheme="minorHAnsi" w:cstheme="minorHAnsi"/>
          <w:b/>
          <w:bCs/>
          <w:lang w:val="it-IT"/>
        </w:rPr>
        <w:t>, ambiente e mobilità</w:t>
      </w:r>
      <w:r w:rsidRPr="00C642FC">
        <w:rPr>
          <w:rFonts w:asciiTheme="minorHAnsi" w:hAnsiTheme="minorHAnsi" w:cstheme="minorHAnsi"/>
          <w:lang w:val="it-IT"/>
        </w:rPr>
        <w:t xml:space="preserve">. </w:t>
      </w:r>
      <w:r w:rsidR="00577382" w:rsidRPr="00C642FC">
        <w:rPr>
          <w:rFonts w:asciiTheme="minorHAnsi" w:hAnsiTheme="minorHAnsi" w:cstheme="minorHAnsi"/>
          <w:lang w:val="it-IT"/>
        </w:rPr>
        <w:t>Città di Vercelli</w:t>
      </w:r>
      <w:r w:rsidRPr="00C642FC">
        <w:rPr>
          <w:rFonts w:asciiTheme="minorHAnsi" w:hAnsiTheme="minorHAnsi" w:cstheme="minorHAnsi"/>
          <w:lang w:val="it-IT"/>
        </w:rPr>
        <w:t xml:space="preserve"> ha svolto un progetto pilota sulla tematica de</w:t>
      </w:r>
      <w:r w:rsidR="00307B04">
        <w:rPr>
          <w:rFonts w:asciiTheme="minorHAnsi" w:hAnsiTheme="minorHAnsi" w:cstheme="minorHAnsi"/>
          <w:lang w:val="it-IT"/>
        </w:rPr>
        <w:t xml:space="preserve">dicata </w:t>
      </w:r>
      <w:r w:rsidR="00BA64A1">
        <w:rPr>
          <w:rFonts w:asciiTheme="minorHAnsi" w:hAnsiTheme="minorHAnsi" w:cstheme="minorHAnsi"/>
          <w:lang w:val="it-IT"/>
        </w:rPr>
        <w:t>a cultura e turismo</w:t>
      </w:r>
      <w:r w:rsidR="00307B04">
        <w:rPr>
          <w:rFonts w:asciiTheme="minorHAnsi" w:hAnsiTheme="minorHAnsi" w:cstheme="minorHAnsi"/>
          <w:lang w:val="it-IT"/>
        </w:rPr>
        <w:t xml:space="preserve"> e</w:t>
      </w:r>
      <w:r w:rsidRPr="00C642FC">
        <w:rPr>
          <w:rFonts w:asciiTheme="minorHAnsi" w:hAnsiTheme="minorHAnsi" w:cstheme="minorHAnsi"/>
          <w:lang w:val="it-IT"/>
        </w:rPr>
        <w:t xml:space="preserve"> ha</w:t>
      </w:r>
      <w:r w:rsidR="00577382" w:rsidRPr="00C642FC">
        <w:rPr>
          <w:rFonts w:asciiTheme="minorHAnsi" w:hAnsiTheme="minorHAnsi" w:cstheme="minorHAnsi"/>
          <w:lang w:val="it-IT"/>
        </w:rPr>
        <w:t xml:space="preserve"> </w:t>
      </w:r>
      <w:r w:rsidRPr="00C642FC">
        <w:rPr>
          <w:rFonts w:asciiTheme="minorHAnsi" w:hAnsiTheme="minorHAnsi" w:cstheme="minorHAnsi"/>
          <w:lang w:val="it-IT"/>
        </w:rPr>
        <w:t xml:space="preserve">partecipato a tutti i tavoli </w:t>
      </w:r>
      <w:r w:rsidR="00577382" w:rsidRPr="00C642FC">
        <w:rPr>
          <w:rFonts w:asciiTheme="minorHAnsi" w:hAnsiTheme="minorHAnsi" w:cstheme="minorHAnsi"/>
          <w:lang w:val="it-IT"/>
        </w:rPr>
        <w:t>e</w:t>
      </w:r>
      <w:r w:rsidRPr="00C642FC">
        <w:rPr>
          <w:rFonts w:asciiTheme="minorHAnsi" w:hAnsiTheme="minorHAnsi" w:cstheme="minorHAnsi"/>
          <w:lang w:val="it-IT"/>
        </w:rPr>
        <w:t xml:space="preserve">uropei </w:t>
      </w:r>
      <w:r w:rsidR="00577382" w:rsidRPr="00C642FC">
        <w:rPr>
          <w:rFonts w:asciiTheme="minorHAnsi" w:hAnsiTheme="minorHAnsi" w:cstheme="minorHAnsi"/>
          <w:lang w:val="it-IT"/>
        </w:rPr>
        <w:t>dedicati al</w:t>
      </w:r>
      <w:r w:rsidRPr="00C642FC">
        <w:rPr>
          <w:rFonts w:asciiTheme="minorHAnsi" w:hAnsiTheme="minorHAnsi" w:cstheme="minorHAnsi"/>
          <w:lang w:val="it-IT"/>
        </w:rPr>
        <w:t xml:space="preserve"> tema della mobilità</w:t>
      </w:r>
      <w:r w:rsidR="00577382" w:rsidRPr="00C642FC">
        <w:rPr>
          <w:rFonts w:asciiTheme="minorHAnsi" w:hAnsiTheme="minorHAnsi" w:cstheme="minorHAnsi"/>
          <w:lang w:val="it-IT"/>
        </w:rPr>
        <w:t xml:space="preserve"> (sul quale tutti i partner di progetto erano coinvolti)</w:t>
      </w:r>
      <w:r w:rsidRPr="00C642FC">
        <w:rPr>
          <w:rFonts w:asciiTheme="minorHAnsi" w:hAnsiTheme="minorHAnsi" w:cstheme="minorHAnsi"/>
          <w:lang w:val="it-IT"/>
        </w:rPr>
        <w:t xml:space="preserve">, </w:t>
      </w:r>
      <w:r w:rsidR="00577382" w:rsidRPr="00C642FC">
        <w:rPr>
          <w:rFonts w:asciiTheme="minorHAnsi" w:hAnsiTheme="minorHAnsi" w:cstheme="minorHAnsi"/>
          <w:lang w:val="it-IT"/>
        </w:rPr>
        <w:t>prendendo</w:t>
      </w:r>
      <w:r w:rsidRPr="00C642FC">
        <w:rPr>
          <w:rFonts w:asciiTheme="minorHAnsi" w:hAnsiTheme="minorHAnsi" w:cstheme="minorHAnsi"/>
          <w:lang w:val="it-IT"/>
        </w:rPr>
        <w:t xml:space="preserve"> quindi </w:t>
      </w:r>
      <w:r w:rsidR="00577382" w:rsidRPr="00C642FC">
        <w:rPr>
          <w:rFonts w:asciiTheme="minorHAnsi" w:hAnsiTheme="minorHAnsi" w:cstheme="minorHAnsi"/>
          <w:lang w:val="it-IT"/>
        </w:rPr>
        <w:t xml:space="preserve">parte </w:t>
      </w:r>
      <w:r w:rsidRPr="00C642FC">
        <w:rPr>
          <w:rFonts w:asciiTheme="minorHAnsi" w:hAnsiTheme="minorHAnsi" w:cstheme="minorHAnsi"/>
          <w:lang w:val="it-IT"/>
        </w:rPr>
        <w:t xml:space="preserve">alla definizione di un </w:t>
      </w:r>
      <w:r w:rsidR="00577382" w:rsidRPr="00C642FC">
        <w:rPr>
          <w:rFonts w:asciiTheme="minorHAnsi" w:hAnsiTheme="minorHAnsi" w:cstheme="minorHAnsi"/>
          <w:lang w:val="it-IT"/>
        </w:rPr>
        <w:t>dataset comune</w:t>
      </w:r>
      <w:r w:rsidR="00BA64A1">
        <w:rPr>
          <w:rFonts w:asciiTheme="minorHAnsi" w:hAnsiTheme="minorHAnsi" w:cstheme="minorHAnsi"/>
          <w:lang w:val="it-IT"/>
        </w:rPr>
        <w:t xml:space="preserve"> </w:t>
      </w:r>
      <w:r w:rsidR="00577382" w:rsidRPr="00C642FC">
        <w:rPr>
          <w:rFonts w:asciiTheme="minorHAnsi" w:hAnsiTheme="minorHAnsi" w:cstheme="minorHAnsi"/>
          <w:lang w:val="it-IT"/>
        </w:rPr>
        <w:t xml:space="preserve">e </w:t>
      </w:r>
      <w:r w:rsidRPr="00C642FC">
        <w:rPr>
          <w:rFonts w:asciiTheme="minorHAnsi" w:hAnsiTheme="minorHAnsi" w:cstheme="minorHAnsi"/>
          <w:lang w:val="it-IT"/>
        </w:rPr>
        <w:t>a un hackathon transazionale presentando una challenge</w:t>
      </w:r>
      <w:r w:rsidR="00577382" w:rsidRPr="00C642FC">
        <w:rPr>
          <w:rFonts w:asciiTheme="minorHAnsi" w:hAnsiTheme="minorHAnsi" w:cstheme="minorHAnsi"/>
          <w:lang w:val="it-IT"/>
        </w:rPr>
        <w:t xml:space="preserve"> </w:t>
      </w:r>
      <w:r w:rsidRPr="00C642FC">
        <w:rPr>
          <w:rFonts w:asciiTheme="minorHAnsi" w:hAnsiTheme="minorHAnsi" w:cstheme="minorHAnsi"/>
          <w:lang w:val="it-IT"/>
        </w:rPr>
        <w:t>che incentivasse e valorizzasse la mobilità in bicicletta.</w:t>
      </w:r>
      <w:r w:rsidR="004A740E" w:rsidRPr="00C642FC">
        <w:rPr>
          <w:rFonts w:asciiTheme="minorHAnsi" w:hAnsiTheme="minorHAnsi" w:cstheme="minorHAnsi"/>
          <w:lang w:val="it-IT"/>
        </w:rPr>
        <w:t xml:space="preserve"> </w:t>
      </w:r>
    </w:p>
    <w:p w14:paraId="41F4D0E4" w14:textId="67FE9304" w:rsidR="00C642FC" w:rsidRDefault="00C642FC" w:rsidP="00C642FC">
      <w:pPr>
        <w:spacing w:line="276" w:lineRule="auto"/>
        <w:ind w:firstLine="0"/>
        <w:jc w:val="both"/>
        <w:rPr>
          <w:rFonts w:asciiTheme="minorHAnsi" w:hAnsiTheme="minorHAnsi" w:cstheme="minorHAnsi"/>
          <w:lang w:val="it-IT"/>
        </w:rPr>
      </w:pPr>
    </w:p>
    <w:p w14:paraId="2C5AF8A4" w14:textId="3194E9BB" w:rsidR="00C642FC" w:rsidRPr="00C642FC" w:rsidRDefault="00C642FC" w:rsidP="00C642FC">
      <w:pPr>
        <w:spacing w:line="276" w:lineRule="auto"/>
        <w:ind w:firstLine="0"/>
        <w:jc w:val="both"/>
        <w:rPr>
          <w:rFonts w:asciiTheme="minorHAnsi" w:hAnsiTheme="minorHAnsi" w:cstheme="minorHAnsi"/>
          <w:b/>
          <w:bCs/>
          <w:sz w:val="24"/>
          <w:szCs w:val="22"/>
          <w:lang w:val="it-IT"/>
        </w:rPr>
      </w:pPr>
      <w:r>
        <w:rPr>
          <w:rFonts w:asciiTheme="minorHAnsi" w:hAnsiTheme="minorHAnsi" w:cstheme="minorHAnsi"/>
          <w:b/>
          <w:bCs/>
          <w:sz w:val="24"/>
          <w:szCs w:val="22"/>
          <w:lang w:val="it-IT"/>
        </w:rPr>
        <w:t xml:space="preserve">IL </w:t>
      </w:r>
      <w:r w:rsidRPr="00C642FC">
        <w:rPr>
          <w:rFonts w:asciiTheme="minorHAnsi" w:hAnsiTheme="minorHAnsi" w:cstheme="minorHAnsi"/>
          <w:b/>
          <w:bCs/>
          <w:i/>
          <w:iCs/>
          <w:sz w:val="24"/>
          <w:szCs w:val="22"/>
          <w:lang w:val="it-IT"/>
        </w:rPr>
        <w:t>SERVICE CONCEPT</w:t>
      </w:r>
      <w:r w:rsidR="00BA64A1">
        <w:rPr>
          <w:rFonts w:asciiTheme="minorHAnsi" w:hAnsiTheme="minorHAnsi" w:cstheme="minorHAnsi"/>
          <w:b/>
          <w:bCs/>
          <w:i/>
          <w:iCs/>
          <w:sz w:val="24"/>
          <w:szCs w:val="22"/>
          <w:lang w:val="it-IT"/>
        </w:rPr>
        <w:t xml:space="preserve"> </w:t>
      </w:r>
      <w:r w:rsidR="00BA64A1" w:rsidRPr="00BA64A1">
        <w:rPr>
          <w:rFonts w:asciiTheme="minorHAnsi" w:hAnsiTheme="minorHAnsi" w:cstheme="minorHAnsi"/>
          <w:b/>
          <w:bCs/>
          <w:sz w:val="24"/>
          <w:szCs w:val="22"/>
          <w:lang w:val="it-IT"/>
        </w:rPr>
        <w:t>SU CULTURA E TURISMO</w:t>
      </w:r>
    </w:p>
    <w:p w14:paraId="18EC44BF" w14:textId="77777777" w:rsidR="001A22F6" w:rsidRPr="00C642FC" w:rsidRDefault="004A740E" w:rsidP="005C04B9">
      <w:pPr>
        <w:spacing w:line="276" w:lineRule="auto"/>
        <w:ind w:firstLine="0"/>
        <w:jc w:val="center"/>
        <w:rPr>
          <w:rFonts w:asciiTheme="minorHAnsi" w:hAnsiTheme="minorHAnsi" w:cstheme="minorHAnsi"/>
          <w:lang w:val="it-IT"/>
        </w:rPr>
      </w:pPr>
      <w:r w:rsidRPr="00C642FC">
        <w:rPr>
          <w:rFonts w:asciiTheme="minorHAnsi" w:hAnsiTheme="minorHAnsi" w:cstheme="minorHAnsi"/>
          <w:noProof/>
          <w:lang w:val="it-IT" w:eastAsia="it-IT"/>
        </w:rPr>
        <w:lastRenderedPageBreak/>
        <w:drawing>
          <wp:inline distT="0" distB="0" distL="0" distR="0" wp14:anchorId="2CBB03C3" wp14:editId="1D8C1A8C">
            <wp:extent cx="5494020" cy="2512724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9328" cy="254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62390" w14:textId="74A60AEB" w:rsidR="001A22F6" w:rsidRDefault="001A22F6" w:rsidP="00C642FC">
      <w:pPr>
        <w:spacing w:line="276" w:lineRule="auto"/>
        <w:ind w:firstLine="0"/>
        <w:jc w:val="both"/>
        <w:rPr>
          <w:rFonts w:asciiTheme="minorHAnsi" w:hAnsiTheme="minorHAnsi" w:cstheme="minorHAnsi"/>
          <w:lang w:val="it-IT"/>
        </w:rPr>
      </w:pPr>
      <w:r w:rsidRPr="00C642FC">
        <w:rPr>
          <w:rFonts w:asciiTheme="minorHAnsi" w:hAnsiTheme="minorHAnsi" w:cstheme="minorHAnsi"/>
          <w:lang w:val="it-IT"/>
        </w:rPr>
        <w:t xml:space="preserve">Tramite il coinvolgimento di enti </w:t>
      </w:r>
      <w:r w:rsidR="00BA64A1">
        <w:rPr>
          <w:rFonts w:asciiTheme="minorHAnsi" w:hAnsiTheme="minorHAnsi" w:cstheme="minorHAnsi"/>
          <w:lang w:val="it-IT"/>
        </w:rPr>
        <w:t>e</w:t>
      </w:r>
      <w:r w:rsidRPr="00C642FC">
        <w:rPr>
          <w:rFonts w:asciiTheme="minorHAnsi" w:hAnsiTheme="minorHAnsi" w:cstheme="minorHAnsi"/>
          <w:lang w:val="it-IT"/>
        </w:rPr>
        <w:t xml:space="preserve"> agenzie locali operanti nel settore del turismo sono stati definiti quelli che potevano essere i bisogni del territorio, dei cittadini, degli operatori del settore, </w:t>
      </w:r>
      <w:r w:rsidR="00BA64A1">
        <w:rPr>
          <w:rFonts w:asciiTheme="minorHAnsi" w:hAnsiTheme="minorHAnsi" w:cstheme="minorHAnsi"/>
          <w:lang w:val="it-IT"/>
        </w:rPr>
        <w:t>con l’obiettivo di</w:t>
      </w:r>
      <w:r w:rsidRPr="00C642FC">
        <w:rPr>
          <w:rFonts w:asciiTheme="minorHAnsi" w:hAnsiTheme="minorHAnsi" w:cstheme="minorHAnsi"/>
          <w:lang w:val="it-IT"/>
        </w:rPr>
        <w:t xml:space="preserve"> arrivare alla definizione di un service concept e di una </w:t>
      </w:r>
      <w:r w:rsidR="00BA64A1">
        <w:rPr>
          <w:rFonts w:asciiTheme="minorHAnsi" w:hAnsiTheme="minorHAnsi" w:cstheme="minorHAnsi"/>
          <w:lang w:val="it-IT"/>
        </w:rPr>
        <w:t xml:space="preserve">service </w:t>
      </w:r>
      <w:r w:rsidRPr="00C642FC">
        <w:rPr>
          <w:rFonts w:asciiTheme="minorHAnsi" w:hAnsiTheme="minorHAnsi" w:cstheme="minorHAnsi"/>
          <w:lang w:val="it-IT"/>
        </w:rPr>
        <w:t xml:space="preserve">check list. Tramite poi un’attenta analisi degli open data disponibili sono stati </w:t>
      </w:r>
      <w:r w:rsidR="00BA64A1">
        <w:rPr>
          <w:rFonts w:asciiTheme="minorHAnsi" w:hAnsiTheme="minorHAnsi" w:cstheme="minorHAnsi"/>
          <w:lang w:val="it-IT"/>
        </w:rPr>
        <w:t xml:space="preserve">quindi </w:t>
      </w:r>
      <w:r w:rsidRPr="00C642FC">
        <w:rPr>
          <w:rFonts w:asciiTheme="minorHAnsi" w:hAnsiTheme="minorHAnsi" w:cstheme="minorHAnsi"/>
          <w:lang w:val="it-IT"/>
        </w:rPr>
        <w:t xml:space="preserve">elaborati dei nuovi data set e dei servizi, </w:t>
      </w:r>
      <w:r w:rsidR="00BA64A1">
        <w:rPr>
          <w:rFonts w:asciiTheme="minorHAnsi" w:hAnsiTheme="minorHAnsi" w:cstheme="minorHAnsi"/>
          <w:lang w:val="it-IT"/>
        </w:rPr>
        <w:t xml:space="preserve">in forma di </w:t>
      </w:r>
      <w:r w:rsidRPr="00C642FC">
        <w:rPr>
          <w:rFonts w:asciiTheme="minorHAnsi" w:hAnsiTheme="minorHAnsi" w:cstheme="minorHAnsi"/>
          <w:lang w:val="it-IT"/>
        </w:rPr>
        <w:t xml:space="preserve">API, che esponevano </w:t>
      </w:r>
      <w:r w:rsidR="00BA64A1">
        <w:rPr>
          <w:rFonts w:asciiTheme="minorHAnsi" w:hAnsiTheme="minorHAnsi" w:cstheme="minorHAnsi"/>
          <w:lang w:val="it-IT"/>
        </w:rPr>
        <w:t xml:space="preserve">gli open </w:t>
      </w:r>
      <w:r w:rsidRPr="00C642FC">
        <w:rPr>
          <w:rFonts w:asciiTheme="minorHAnsi" w:hAnsiTheme="minorHAnsi" w:cstheme="minorHAnsi"/>
          <w:lang w:val="it-IT"/>
        </w:rPr>
        <w:t>dat</w:t>
      </w:r>
      <w:r w:rsidR="00BA64A1">
        <w:rPr>
          <w:rFonts w:asciiTheme="minorHAnsi" w:hAnsiTheme="minorHAnsi" w:cstheme="minorHAnsi"/>
          <w:lang w:val="it-IT"/>
        </w:rPr>
        <w:t>a</w:t>
      </w:r>
      <w:r w:rsidRPr="00C642FC">
        <w:rPr>
          <w:rFonts w:asciiTheme="minorHAnsi" w:hAnsiTheme="minorHAnsi" w:cstheme="minorHAnsi"/>
          <w:lang w:val="it-IT"/>
        </w:rPr>
        <w:t xml:space="preserve"> con un focus sul concetto di POI (</w:t>
      </w:r>
      <w:proofErr w:type="spellStart"/>
      <w:r w:rsidRPr="00C642FC">
        <w:rPr>
          <w:rFonts w:asciiTheme="minorHAnsi" w:hAnsiTheme="minorHAnsi" w:cstheme="minorHAnsi"/>
          <w:lang w:val="it-IT"/>
        </w:rPr>
        <w:t>point</w:t>
      </w:r>
      <w:proofErr w:type="spellEnd"/>
      <w:r w:rsidRPr="00C642FC">
        <w:rPr>
          <w:rFonts w:asciiTheme="minorHAnsi" w:hAnsiTheme="minorHAnsi" w:cstheme="minorHAnsi"/>
          <w:lang w:val="it-IT"/>
        </w:rPr>
        <w:t xml:space="preserve"> of </w:t>
      </w:r>
      <w:proofErr w:type="spellStart"/>
      <w:r w:rsidRPr="00C642FC">
        <w:rPr>
          <w:rFonts w:asciiTheme="minorHAnsi" w:hAnsiTheme="minorHAnsi" w:cstheme="minorHAnsi"/>
          <w:lang w:val="it-IT"/>
        </w:rPr>
        <w:t>interests</w:t>
      </w:r>
      <w:proofErr w:type="spellEnd"/>
      <w:r w:rsidRPr="00C642FC">
        <w:rPr>
          <w:rFonts w:asciiTheme="minorHAnsi" w:hAnsiTheme="minorHAnsi" w:cstheme="minorHAnsi"/>
          <w:lang w:val="it-IT"/>
        </w:rPr>
        <w:t>).</w:t>
      </w:r>
    </w:p>
    <w:p w14:paraId="71D66D1C" w14:textId="4A24CD79" w:rsidR="00C642FC" w:rsidRDefault="00C642FC" w:rsidP="00C642FC">
      <w:pPr>
        <w:spacing w:line="276" w:lineRule="auto"/>
        <w:ind w:firstLine="0"/>
        <w:jc w:val="both"/>
        <w:rPr>
          <w:rFonts w:asciiTheme="minorHAnsi" w:hAnsiTheme="minorHAnsi" w:cstheme="minorHAnsi"/>
          <w:lang w:val="it-IT"/>
        </w:rPr>
      </w:pPr>
    </w:p>
    <w:p w14:paraId="00EB7001" w14:textId="4719AC3B" w:rsidR="00C642FC" w:rsidRPr="00FA2088" w:rsidRDefault="00FA2088" w:rsidP="00C642FC">
      <w:pPr>
        <w:spacing w:line="276" w:lineRule="auto"/>
        <w:ind w:firstLine="0"/>
        <w:jc w:val="both"/>
        <w:rPr>
          <w:rFonts w:asciiTheme="minorHAnsi" w:hAnsiTheme="minorHAnsi" w:cstheme="minorHAnsi"/>
          <w:b/>
          <w:bCs/>
          <w:sz w:val="24"/>
          <w:szCs w:val="22"/>
          <w:lang w:val="it-IT"/>
        </w:rPr>
      </w:pPr>
      <w:r w:rsidRPr="00FA2088">
        <w:rPr>
          <w:rFonts w:asciiTheme="minorHAnsi" w:hAnsiTheme="minorHAnsi" w:cstheme="minorHAnsi"/>
          <w:b/>
          <w:bCs/>
          <w:sz w:val="24"/>
          <w:szCs w:val="22"/>
          <w:lang w:val="it-IT"/>
        </w:rPr>
        <w:t xml:space="preserve">GLI OPEN DATA A SERVIZIO DELLA COLLETTIVITÀ </w:t>
      </w:r>
    </w:p>
    <w:p w14:paraId="5B5F0C6D" w14:textId="77777777" w:rsidR="004A740E" w:rsidRPr="00C642FC" w:rsidRDefault="004A740E" w:rsidP="005C04B9">
      <w:pPr>
        <w:spacing w:line="276" w:lineRule="auto"/>
        <w:ind w:firstLine="0"/>
        <w:jc w:val="center"/>
        <w:rPr>
          <w:rFonts w:asciiTheme="minorHAnsi" w:hAnsiTheme="minorHAnsi" w:cstheme="minorHAnsi"/>
          <w:lang w:val="it-IT"/>
        </w:rPr>
      </w:pPr>
      <w:r w:rsidRPr="00C642FC">
        <w:rPr>
          <w:rFonts w:asciiTheme="minorHAnsi" w:hAnsiTheme="minorHAnsi" w:cstheme="minorHAnsi"/>
          <w:noProof/>
          <w:lang w:val="it-IT" w:eastAsia="it-IT"/>
        </w:rPr>
        <w:drawing>
          <wp:inline distT="0" distB="0" distL="0" distR="0" wp14:anchorId="22E32402" wp14:editId="7EE92E93">
            <wp:extent cx="5692140" cy="2465727"/>
            <wp:effectExtent l="0" t="0" r="381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500" cy="248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C8584" w14:textId="3EF12E9F" w:rsidR="001A22F6" w:rsidRDefault="001A22F6" w:rsidP="00C642FC">
      <w:pPr>
        <w:spacing w:line="276" w:lineRule="auto"/>
        <w:ind w:firstLine="0"/>
        <w:jc w:val="both"/>
        <w:rPr>
          <w:rFonts w:asciiTheme="minorHAnsi" w:hAnsiTheme="minorHAnsi" w:cstheme="minorHAnsi"/>
          <w:lang w:val="it-IT"/>
        </w:rPr>
      </w:pPr>
      <w:r w:rsidRPr="00C642FC">
        <w:rPr>
          <w:rFonts w:asciiTheme="minorHAnsi" w:hAnsiTheme="minorHAnsi" w:cstheme="minorHAnsi"/>
          <w:lang w:val="it-IT"/>
        </w:rPr>
        <w:t>Durante tutto il progetto sono stati organizzati tavoli di lavoro locali (</w:t>
      </w:r>
      <w:r w:rsidR="00C642FC">
        <w:rPr>
          <w:rFonts w:asciiTheme="minorHAnsi" w:hAnsiTheme="minorHAnsi" w:cstheme="minorHAnsi"/>
          <w:lang w:val="it-IT"/>
        </w:rPr>
        <w:t>L</w:t>
      </w:r>
      <w:r w:rsidRPr="00C642FC">
        <w:rPr>
          <w:rFonts w:asciiTheme="minorHAnsi" w:hAnsiTheme="minorHAnsi" w:cstheme="minorHAnsi"/>
          <w:lang w:val="it-IT"/>
        </w:rPr>
        <w:t xml:space="preserve">ocal </w:t>
      </w:r>
      <w:r w:rsidR="00C642FC">
        <w:rPr>
          <w:rFonts w:asciiTheme="minorHAnsi" w:hAnsiTheme="minorHAnsi" w:cstheme="minorHAnsi"/>
          <w:lang w:val="it-IT"/>
        </w:rPr>
        <w:t>W</w:t>
      </w:r>
      <w:r w:rsidRPr="00C642FC">
        <w:rPr>
          <w:rFonts w:asciiTheme="minorHAnsi" w:hAnsiTheme="minorHAnsi" w:cstheme="minorHAnsi"/>
          <w:lang w:val="it-IT"/>
        </w:rPr>
        <w:t xml:space="preserve">orking </w:t>
      </w:r>
      <w:r w:rsidR="00C642FC">
        <w:rPr>
          <w:rFonts w:asciiTheme="minorHAnsi" w:hAnsiTheme="minorHAnsi" w:cstheme="minorHAnsi"/>
          <w:lang w:val="it-IT"/>
        </w:rPr>
        <w:t>G</w:t>
      </w:r>
      <w:r w:rsidRPr="00C642FC">
        <w:rPr>
          <w:rFonts w:asciiTheme="minorHAnsi" w:hAnsiTheme="minorHAnsi" w:cstheme="minorHAnsi"/>
          <w:lang w:val="it-IT"/>
        </w:rPr>
        <w:t xml:space="preserve">roup) </w:t>
      </w:r>
      <w:r w:rsidR="00C642FC">
        <w:rPr>
          <w:rFonts w:asciiTheme="minorHAnsi" w:hAnsiTheme="minorHAnsi" w:cstheme="minorHAnsi"/>
          <w:lang w:val="it-IT"/>
        </w:rPr>
        <w:t>e</w:t>
      </w:r>
      <w:r w:rsidRPr="00C642FC">
        <w:rPr>
          <w:rFonts w:asciiTheme="minorHAnsi" w:hAnsiTheme="minorHAnsi" w:cstheme="minorHAnsi"/>
          <w:lang w:val="it-IT"/>
        </w:rPr>
        <w:t xml:space="preserve"> workshop rivolti non solo agli operatori del settore</w:t>
      </w:r>
      <w:r w:rsidR="00C642FC">
        <w:rPr>
          <w:rFonts w:asciiTheme="minorHAnsi" w:hAnsiTheme="minorHAnsi" w:cstheme="minorHAnsi"/>
          <w:lang w:val="it-IT"/>
        </w:rPr>
        <w:t xml:space="preserve"> e </w:t>
      </w:r>
      <w:r w:rsidRPr="00C642FC">
        <w:rPr>
          <w:rFonts w:asciiTheme="minorHAnsi" w:hAnsiTheme="minorHAnsi" w:cstheme="minorHAnsi"/>
          <w:lang w:val="it-IT"/>
        </w:rPr>
        <w:t>alle imprese, ma anche ai cittadini</w:t>
      </w:r>
      <w:r w:rsidR="00C642FC">
        <w:rPr>
          <w:rFonts w:asciiTheme="minorHAnsi" w:hAnsiTheme="minorHAnsi" w:cstheme="minorHAnsi"/>
          <w:lang w:val="it-IT"/>
        </w:rPr>
        <w:t>,</w:t>
      </w:r>
      <w:r w:rsidRPr="00C642FC">
        <w:rPr>
          <w:rFonts w:asciiTheme="minorHAnsi" w:hAnsiTheme="minorHAnsi" w:cstheme="minorHAnsi"/>
          <w:lang w:val="it-IT"/>
        </w:rPr>
        <w:t xml:space="preserve"> sempre con </w:t>
      </w:r>
      <w:r w:rsidR="00C642FC">
        <w:rPr>
          <w:rFonts w:asciiTheme="minorHAnsi" w:hAnsiTheme="minorHAnsi" w:cstheme="minorHAnsi"/>
          <w:lang w:val="it-IT"/>
        </w:rPr>
        <w:t>l’obiettivo</w:t>
      </w:r>
      <w:r w:rsidRPr="00C642FC">
        <w:rPr>
          <w:rFonts w:asciiTheme="minorHAnsi" w:hAnsiTheme="minorHAnsi" w:cstheme="minorHAnsi"/>
          <w:lang w:val="it-IT"/>
        </w:rPr>
        <w:t xml:space="preserve"> di far conoscere il progetto, presentare i risultati ottenuti e promuovere </w:t>
      </w:r>
      <w:r w:rsidR="00596EBF" w:rsidRPr="00C642FC">
        <w:rPr>
          <w:rFonts w:asciiTheme="minorHAnsi" w:hAnsiTheme="minorHAnsi" w:cstheme="minorHAnsi"/>
          <w:lang w:val="it-IT"/>
        </w:rPr>
        <w:t xml:space="preserve">l’uso e la conoscenza degli open data. </w:t>
      </w:r>
    </w:p>
    <w:p w14:paraId="4596713D" w14:textId="37830515" w:rsidR="00FA2088" w:rsidRDefault="00FA2088" w:rsidP="00C642FC">
      <w:pPr>
        <w:spacing w:line="276" w:lineRule="auto"/>
        <w:ind w:firstLine="0"/>
        <w:jc w:val="both"/>
        <w:rPr>
          <w:rFonts w:asciiTheme="minorHAnsi" w:hAnsiTheme="minorHAnsi" w:cstheme="minorHAnsi"/>
          <w:lang w:val="it-IT"/>
        </w:rPr>
      </w:pPr>
    </w:p>
    <w:p w14:paraId="3866BAE4" w14:textId="1E5A0CED" w:rsidR="00FA2088" w:rsidRPr="00FA2088" w:rsidRDefault="00FA2088" w:rsidP="00C642FC">
      <w:pPr>
        <w:spacing w:line="276" w:lineRule="auto"/>
        <w:ind w:firstLine="0"/>
        <w:jc w:val="both"/>
        <w:rPr>
          <w:rFonts w:asciiTheme="minorHAnsi" w:hAnsiTheme="minorHAnsi" w:cstheme="minorHAnsi"/>
          <w:b/>
          <w:bCs/>
          <w:sz w:val="24"/>
          <w:szCs w:val="22"/>
          <w:lang w:val="it-IT"/>
        </w:rPr>
      </w:pPr>
      <w:r w:rsidRPr="00FA2088">
        <w:rPr>
          <w:rFonts w:asciiTheme="minorHAnsi" w:hAnsiTheme="minorHAnsi" w:cstheme="minorHAnsi"/>
          <w:b/>
          <w:bCs/>
          <w:sz w:val="24"/>
          <w:szCs w:val="22"/>
          <w:lang w:val="it-IT"/>
        </w:rPr>
        <w:t>IL PILOTA LOCALE SU CULTURA E TURISMO</w:t>
      </w:r>
    </w:p>
    <w:p w14:paraId="264B0394" w14:textId="77777777" w:rsidR="004A740E" w:rsidRPr="00C642FC" w:rsidRDefault="004A740E" w:rsidP="005C04B9">
      <w:pPr>
        <w:spacing w:line="276" w:lineRule="auto"/>
        <w:ind w:firstLine="0"/>
        <w:jc w:val="center"/>
        <w:rPr>
          <w:rFonts w:asciiTheme="minorHAnsi" w:hAnsiTheme="minorHAnsi" w:cstheme="minorHAnsi"/>
          <w:lang w:val="it-IT"/>
        </w:rPr>
      </w:pPr>
      <w:r w:rsidRPr="00C642FC">
        <w:rPr>
          <w:rFonts w:asciiTheme="minorHAnsi" w:hAnsiTheme="minorHAnsi" w:cstheme="minorHAnsi"/>
          <w:noProof/>
          <w:lang w:val="it-IT" w:eastAsia="it-IT"/>
        </w:rPr>
        <w:lastRenderedPageBreak/>
        <w:drawing>
          <wp:inline distT="0" distB="0" distL="0" distR="0" wp14:anchorId="52ACB30A" wp14:editId="465D675D">
            <wp:extent cx="5798820" cy="2360321"/>
            <wp:effectExtent l="0" t="0" r="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710" cy="238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357C" w14:textId="13D43D6F" w:rsidR="00BA64A1" w:rsidRDefault="00BA64A1" w:rsidP="008E6B67">
      <w:pPr>
        <w:spacing w:line="276" w:lineRule="auto"/>
        <w:jc w:val="both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>L’attività</w:t>
      </w:r>
      <w:r w:rsidR="00596EBF" w:rsidRPr="00C642FC">
        <w:rPr>
          <w:rFonts w:asciiTheme="minorHAnsi" w:hAnsiTheme="minorHAnsi" w:cstheme="minorHAnsi"/>
          <w:lang w:val="it-IT"/>
        </w:rPr>
        <w:t xml:space="preserve"> principale è stat</w:t>
      </w:r>
      <w:r>
        <w:rPr>
          <w:rFonts w:asciiTheme="minorHAnsi" w:hAnsiTheme="minorHAnsi" w:cstheme="minorHAnsi"/>
          <w:lang w:val="it-IT"/>
        </w:rPr>
        <w:t xml:space="preserve">a l’azione pilota, suddivisa in tre fasi: </w:t>
      </w:r>
      <w:proofErr w:type="spellStart"/>
      <w:r>
        <w:rPr>
          <w:rFonts w:asciiTheme="minorHAnsi" w:hAnsiTheme="minorHAnsi" w:cstheme="minorHAnsi"/>
          <w:lang w:val="it-IT"/>
        </w:rPr>
        <w:t>hackathon</w:t>
      </w:r>
      <w:proofErr w:type="spellEnd"/>
      <w:r>
        <w:rPr>
          <w:rFonts w:asciiTheme="minorHAnsi" w:hAnsiTheme="minorHAnsi" w:cstheme="minorHAnsi"/>
          <w:lang w:val="it-IT"/>
        </w:rPr>
        <w:t xml:space="preserve">, assistenza </w:t>
      </w:r>
      <w:proofErr w:type="spellStart"/>
      <w:r w:rsidRPr="00BA64A1">
        <w:rPr>
          <w:rFonts w:asciiTheme="minorHAnsi" w:hAnsiTheme="minorHAnsi" w:cstheme="minorHAnsi"/>
          <w:i/>
          <w:iCs/>
          <w:lang w:val="it-IT"/>
        </w:rPr>
        <w:t>one-to-one</w:t>
      </w:r>
      <w:proofErr w:type="spellEnd"/>
      <w:r>
        <w:rPr>
          <w:rFonts w:asciiTheme="minorHAnsi" w:hAnsiTheme="minorHAnsi" w:cstheme="minorHAnsi"/>
          <w:lang w:val="it-IT"/>
        </w:rPr>
        <w:t xml:space="preserve"> e </w:t>
      </w:r>
      <w:proofErr w:type="spellStart"/>
      <w:r>
        <w:rPr>
          <w:rFonts w:asciiTheme="minorHAnsi" w:hAnsiTheme="minorHAnsi" w:cstheme="minorHAnsi"/>
          <w:lang w:val="it-IT"/>
        </w:rPr>
        <w:t>pitching</w:t>
      </w:r>
      <w:proofErr w:type="spellEnd"/>
      <w:r>
        <w:rPr>
          <w:rFonts w:asciiTheme="minorHAnsi" w:hAnsiTheme="minorHAnsi" w:cstheme="minorHAnsi"/>
          <w:lang w:val="it-IT"/>
        </w:rPr>
        <w:t xml:space="preserve"> </w:t>
      </w:r>
      <w:proofErr w:type="spellStart"/>
      <w:r>
        <w:rPr>
          <w:rFonts w:asciiTheme="minorHAnsi" w:hAnsiTheme="minorHAnsi" w:cstheme="minorHAnsi"/>
          <w:lang w:val="it-IT"/>
        </w:rPr>
        <w:t>event</w:t>
      </w:r>
      <w:proofErr w:type="spellEnd"/>
      <w:r>
        <w:rPr>
          <w:rFonts w:asciiTheme="minorHAnsi" w:hAnsiTheme="minorHAnsi" w:cstheme="minorHAnsi"/>
          <w:lang w:val="it-IT"/>
        </w:rPr>
        <w:t xml:space="preserve"> europeo.</w:t>
      </w:r>
    </w:p>
    <w:p w14:paraId="458059FB" w14:textId="64ED517B" w:rsidR="004A740E" w:rsidRDefault="00596EBF" w:rsidP="003B77EA">
      <w:pPr>
        <w:spacing w:line="276" w:lineRule="auto"/>
        <w:jc w:val="both"/>
        <w:rPr>
          <w:rFonts w:asciiTheme="minorHAnsi" w:hAnsiTheme="minorHAnsi" w:cstheme="minorHAnsi"/>
          <w:lang w:val="it-IT"/>
        </w:rPr>
      </w:pPr>
      <w:r w:rsidRPr="00BA64A1">
        <w:rPr>
          <w:rFonts w:asciiTheme="minorHAnsi" w:hAnsiTheme="minorHAnsi" w:cstheme="minorHAnsi"/>
          <w:lang w:val="en-US"/>
        </w:rPr>
        <w:t xml:space="preserve"> </w:t>
      </w:r>
      <w:r w:rsidR="00BA64A1" w:rsidRPr="00BA64A1">
        <w:rPr>
          <w:rFonts w:asciiTheme="minorHAnsi" w:hAnsiTheme="minorHAnsi" w:cstheme="minorHAnsi"/>
          <w:lang w:val="en-US"/>
        </w:rPr>
        <w:t>L.</w:t>
      </w:r>
      <w:r w:rsidR="00FA2088" w:rsidRPr="00BA64A1">
        <w:rPr>
          <w:rFonts w:asciiTheme="minorHAnsi" w:hAnsiTheme="minorHAnsi" w:cstheme="minorHAnsi"/>
          <w:lang w:val="en-US"/>
        </w:rPr>
        <w:t>’</w:t>
      </w:r>
      <w:proofErr w:type="spellStart"/>
      <w:r w:rsidR="00FA2088" w:rsidRPr="00BA64A1">
        <w:rPr>
          <w:rFonts w:asciiTheme="minorHAnsi" w:hAnsiTheme="minorHAnsi" w:cstheme="minorHAnsi"/>
          <w:lang w:val="en-US"/>
        </w:rPr>
        <w:t>h</w:t>
      </w:r>
      <w:r w:rsidRPr="00BA64A1">
        <w:rPr>
          <w:rFonts w:asciiTheme="minorHAnsi" w:hAnsiTheme="minorHAnsi" w:cstheme="minorHAnsi"/>
          <w:lang w:val="en-US"/>
        </w:rPr>
        <w:t>ackathon</w:t>
      </w:r>
      <w:proofErr w:type="spellEnd"/>
      <w:r w:rsidR="00BA64A1">
        <w:rPr>
          <w:rFonts w:asciiTheme="minorHAnsi" w:hAnsiTheme="minorHAnsi" w:cstheme="minorHAnsi"/>
          <w:lang w:val="en-US"/>
        </w:rPr>
        <w:t xml:space="preserve"> -</w:t>
      </w:r>
      <w:r w:rsidRPr="00BA64A1">
        <w:rPr>
          <w:rFonts w:asciiTheme="minorHAnsi" w:hAnsiTheme="minorHAnsi" w:cstheme="minorHAnsi"/>
          <w:lang w:val="en-US"/>
        </w:rPr>
        <w:t xml:space="preserve"> </w:t>
      </w:r>
      <w:r w:rsidR="00FA2088" w:rsidRPr="00BA64A1">
        <w:rPr>
          <w:rFonts w:asciiTheme="minorHAnsi" w:hAnsiTheme="minorHAnsi" w:cstheme="minorHAnsi"/>
          <w:b/>
          <w:bCs/>
          <w:i/>
          <w:iCs/>
          <w:lang w:val="en-US"/>
        </w:rPr>
        <w:t xml:space="preserve">Hack the place! </w:t>
      </w:r>
      <w:proofErr w:type="spellStart"/>
      <w:r w:rsidR="00FA2088" w:rsidRPr="00FA2088">
        <w:rPr>
          <w:rFonts w:asciiTheme="minorHAnsi" w:hAnsiTheme="minorHAnsi" w:cstheme="minorHAnsi"/>
          <w:b/>
          <w:bCs/>
          <w:i/>
          <w:iCs/>
          <w:lang w:val="it-IT"/>
        </w:rPr>
        <w:t>Let’s</w:t>
      </w:r>
      <w:proofErr w:type="spellEnd"/>
      <w:r w:rsidR="00FA2088" w:rsidRPr="00FA2088">
        <w:rPr>
          <w:rFonts w:asciiTheme="minorHAnsi" w:hAnsiTheme="minorHAnsi" w:cstheme="minorHAnsi"/>
          <w:b/>
          <w:bCs/>
          <w:i/>
          <w:iCs/>
          <w:lang w:val="it-IT"/>
        </w:rPr>
        <w:t xml:space="preserve"> Ride </w:t>
      </w:r>
      <w:proofErr w:type="spellStart"/>
      <w:r w:rsidR="00FA2088" w:rsidRPr="00FA2088">
        <w:rPr>
          <w:rFonts w:asciiTheme="minorHAnsi" w:hAnsiTheme="minorHAnsi" w:cstheme="minorHAnsi"/>
          <w:b/>
          <w:bCs/>
          <w:i/>
          <w:iCs/>
          <w:lang w:val="it-IT"/>
        </w:rPr>
        <w:t>Tourism</w:t>
      </w:r>
      <w:proofErr w:type="spellEnd"/>
      <w:r w:rsidR="00FA2088" w:rsidRPr="00FA2088">
        <w:rPr>
          <w:rFonts w:asciiTheme="minorHAnsi" w:hAnsiTheme="minorHAnsi" w:cstheme="minorHAnsi"/>
          <w:b/>
          <w:bCs/>
          <w:i/>
          <w:iCs/>
          <w:lang w:val="it-IT"/>
        </w:rPr>
        <w:t xml:space="preserve"> &amp; Culture Data</w:t>
      </w:r>
      <w:r w:rsidR="00FA2088">
        <w:rPr>
          <w:rFonts w:asciiTheme="minorHAnsi" w:hAnsiTheme="minorHAnsi" w:cstheme="minorHAnsi"/>
          <w:lang w:val="it-IT"/>
        </w:rPr>
        <w:t xml:space="preserve"> </w:t>
      </w:r>
      <w:r w:rsidR="003E6F63">
        <w:rPr>
          <w:rFonts w:asciiTheme="minorHAnsi" w:hAnsiTheme="minorHAnsi" w:cstheme="minorHAnsi"/>
          <w:lang w:val="it-IT"/>
        </w:rPr>
        <w:t>–</w:t>
      </w:r>
      <w:r w:rsidR="00BA64A1">
        <w:rPr>
          <w:rFonts w:asciiTheme="minorHAnsi" w:hAnsiTheme="minorHAnsi" w:cstheme="minorHAnsi"/>
          <w:lang w:val="it-IT"/>
        </w:rPr>
        <w:t xml:space="preserve"> </w:t>
      </w:r>
      <w:r w:rsidR="003E6F63">
        <w:rPr>
          <w:rFonts w:asciiTheme="minorHAnsi" w:hAnsiTheme="minorHAnsi" w:cstheme="minorHAnsi"/>
          <w:lang w:val="it-IT"/>
        </w:rPr>
        <w:t>si è tenuto</w:t>
      </w:r>
      <w:r w:rsidRPr="00C642FC">
        <w:rPr>
          <w:rFonts w:asciiTheme="minorHAnsi" w:hAnsiTheme="minorHAnsi" w:cstheme="minorHAnsi"/>
          <w:lang w:val="it-IT"/>
        </w:rPr>
        <w:t xml:space="preserve"> a novembre 2021</w:t>
      </w:r>
      <w:r w:rsidR="003E6F63">
        <w:rPr>
          <w:rFonts w:asciiTheme="minorHAnsi" w:hAnsiTheme="minorHAnsi" w:cstheme="minorHAnsi"/>
          <w:lang w:val="it-IT"/>
        </w:rPr>
        <w:t>,</w:t>
      </w:r>
      <w:r w:rsidRPr="00C642FC">
        <w:rPr>
          <w:rFonts w:asciiTheme="minorHAnsi" w:hAnsiTheme="minorHAnsi" w:cstheme="minorHAnsi"/>
          <w:lang w:val="it-IT"/>
        </w:rPr>
        <w:t xml:space="preserve"> in modalità ibrida</w:t>
      </w:r>
      <w:r w:rsidR="003E6F63">
        <w:rPr>
          <w:rFonts w:asciiTheme="minorHAnsi" w:hAnsiTheme="minorHAnsi" w:cstheme="minorHAnsi"/>
          <w:lang w:val="it-IT"/>
        </w:rPr>
        <w:t>,</w:t>
      </w:r>
      <w:r w:rsidRPr="00C642FC">
        <w:rPr>
          <w:rFonts w:asciiTheme="minorHAnsi" w:hAnsiTheme="minorHAnsi" w:cstheme="minorHAnsi"/>
          <w:lang w:val="it-IT"/>
        </w:rPr>
        <w:t xml:space="preserve"> </w:t>
      </w:r>
      <w:r w:rsidR="003E6F63">
        <w:rPr>
          <w:rFonts w:asciiTheme="minorHAnsi" w:hAnsiTheme="minorHAnsi" w:cstheme="minorHAnsi"/>
          <w:lang w:val="it-IT"/>
        </w:rPr>
        <w:t>presso la Casa delle Tecnologie Emergenti di</w:t>
      </w:r>
      <w:r w:rsidRPr="00C642FC">
        <w:rPr>
          <w:rFonts w:asciiTheme="minorHAnsi" w:hAnsiTheme="minorHAnsi" w:cstheme="minorHAnsi"/>
          <w:lang w:val="it-IT"/>
        </w:rPr>
        <w:t xml:space="preserve"> Torino. </w:t>
      </w:r>
      <w:r w:rsidR="00FA2088">
        <w:rPr>
          <w:rFonts w:asciiTheme="minorHAnsi" w:hAnsiTheme="minorHAnsi" w:cstheme="minorHAnsi"/>
          <w:lang w:val="it-IT"/>
        </w:rPr>
        <w:t xml:space="preserve">L’iniziativa ha </w:t>
      </w:r>
      <w:r w:rsidRPr="00C642FC">
        <w:rPr>
          <w:rFonts w:asciiTheme="minorHAnsi" w:hAnsiTheme="minorHAnsi" w:cstheme="minorHAnsi"/>
          <w:lang w:val="it-IT"/>
        </w:rPr>
        <w:t xml:space="preserve">consentito di mettere a confronto </w:t>
      </w:r>
      <w:r w:rsidR="003E6F63">
        <w:rPr>
          <w:rFonts w:asciiTheme="minorHAnsi" w:hAnsiTheme="minorHAnsi" w:cstheme="minorHAnsi"/>
          <w:lang w:val="it-IT"/>
        </w:rPr>
        <w:t xml:space="preserve">numerose </w:t>
      </w:r>
      <w:r w:rsidRPr="00C642FC">
        <w:rPr>
          <w:rFonts w:asciiTheme="minorHAnsi" w:hAnsiTheme="minorHAnsi" w:cstheme="minorHAnsi"/>
          <w:lang w:val="it-IT"/>
        </w:rPr>
        <w:t>soluzioni innovative</w:t>
      </w:r>
      <w:r w:rsidR="00FA2088">
        <w:rPr>
          <w:rFonts w:asciiTheme="minorHAnsi" w:hAnsiTheme="minorHAnsi" w:cstheme="minorHAnsi"/>
          <w:lang w:val="it-IT"/>
        </w:rPr>
        <w:t xml:space="preserve">: </w:t>
      </w:r>
      <w:r w:rsidR="00704FF5">
        <w:rPr>
          <w:rFonts w:asciiTheme="minorHAnsi" w:hAnsiTheme="minorHAnsi" w:cstheme="minorHAnsi"/>
          <w:lang w:val="it-IT"/>
        </w:rPr>
        <w:t xml:space="preserve">per esempio, </w:t>
      </w:r>
      <w:r w:rsidR="00FA2088">
        <w:rPr>
          <w:rFonts w:asciiTheme="minorHAnsi" w:hAnsiTheme="minorHAnsi" w:cstheme="minorHAnsi"/>
          <w:lang w:val="it-IT"/>
        </w:rPr>
        <w:t>a</w:t>
      </w:r>
      <w:r w:rsidRPr="00C642FC">
        <w:rPr>
          <w:rFonts w:asciiTheme="minorHAnsi" w:hAnsiTheme="minorHAnsi" w:cstheme="minorHAnsi"/>
          <w:lang w:val="it-IT"/>
        </w:rPr>
        <w:t xml:space="preserve">lcune idee si sono focalizzate </w:t>
      </w:r>
      <w:r w:rsidR="00704FF5">
        <w:rPr>
          <w:rFonts w:asciiTheme="minorHAnsi" w:hAnsiTheme="minorHAnsi" w:cstheme="minorHAnsi"/>
          <w:lang w:val="it-IT"/>
        </w:rPr>
        <w:t>su precise</w:t>
      </w:r>
      <w:r w:rsidRPr="00C642FC">
        <w:rPr>
          <w:rFonts w:asciiTheme="minorHAnsi" w:hAnsiTheme="minorHAnsi" w:cstheme="minorHAnsi"/>
          <w:lang w:val="it-IT"/>
        </w:rPr>
        <w:t xml:space="preserve"> tipologie di utente, quali disabili o</w:t>
      </w:r>
      <w:r w:rsidR="00704FF5">
        <w:rPr>
          <w:rFonts w:asciiTheme="minorHAnsi" w:hAnsiTheme="minorHAnsi" w:cstheme="minorHAnsi"/>
          <w:lang w:val="it-IT"/>
        </w:rPr>
        <w:t xml:space="preserve"> </w:t>
      </w:r>
      <w:r w:rsidRPr="00C642FC">
        <w:rPr>
          <w:rFonts w:asciiTheme="minorHAnsi" w:hAnsiTheme="minorHAnsi" w:cstheme="minorHAnsi"/>
          <w:lang w:val="it-IT"/>
        </w:rPr>
        <w:t>famiglie</w:t>
      </w:r>
      <w:r w:rsidR="00704FF5">
        <w:rPr>
          <w:rFonts w:asciiTheme="minorHAnsi" w:hAnsiTheme="minorHAnsi" w:cstheme="minorHAnsi"/>
          <w:lang w:val="it-IT"/>
        </w:rPr>
        <w:t>,</w:t>
      </w:r>
      <w:r w:rsidRPr="00C642FC">
        <w:rPr>
          <w:rFonts w:asciiTheme="minorHAnsi" w:hAnsiTheme="minorHAnsi" w:cstheme="minorHAnsi"/>
          <w:lang w:val="it-IT"/>
        </w:rPr>
        <w:t xml:space="preserve"> fornendo </w:t>
      </w:r>
      <w:r w:rsidR="00704FF5">
        <w:rPr>
          <w:rFonts w:asciiTheme="minorHAnsi" w:hAnsiTheme="minorHAnsi" w:cstheme="minorHAnsi"/>
          <w:lang w:val="it-IT"/>
        </w:rPr>
        <w:t>soluzioni</w:t>
      </w:r>
      <w:r w:rsidRPr="00C642FC">
        <w:rPr>
          <w:rFonts w:asciiTheme="minorHAnsi" w:hAnsiTheme="minorHAnsi" w:cstheme="minorHAnsi"/>
          <w:lang w:val="it-IT"/>
        </w:rPr>
        <w:t xml:space="preserve"> di </w:t>
      </w:r>
      <w:r w:rsidR="00704FF5">
        <w:rPr>
          <w:rFonts w:asciiTheme="minorHAnsi" w:hAnsiTheme="minorHAnsi" w:cstheme="minorHAnsi"/>
          <w:lang w:val="it-IT"/>
        </w:rPr>
        <w:t xml:space="preserve">servizi e </w:t>
      </w:r>
      <w:r w:rsidRPr="00C642FC">
        <w:rPr>
          <w:rFonts w:asciiTheme="minorHAnsi" w:hAnsiTheme="minorHAnsi" w:cstheme="minorHAnsi"/>
          <w:lang w:val="it-IT"/>
        </w:rPr>
        <w:t>app</w:t>
      </w:r>
      <w:r w:rsidR="00704FF5">
        <w:rPr>
          <w:rFonts w:asciiTheme="minorHAnsi" w:hAnsiTheme="minorHAnsi" w:cstheme="minorHAnsi"/>
          <w:lang w:val="it-IT"/>
        </w:rPr>
        <w:t>licazioni</w:t>
      </w:r>
      <w:r w:rsidRPr="00C642FC">
        <w:rPr>
          <w:rFonts w:asciiTheme="minorHAnsi" w:hAnsiTheme="minorHAnsi" w:cstheme="minorHAnsi"/>
          <w:lang w:val="it-IT"/>
        </w:rPr>
        <w:t xml:space="preserve"> che </w:t>
      </w:r>
      <w:r w:rsidR="00704FF5">
        <w:rPr>
          <w:rFonts w:asciiTheme="minorHAnsi" w:hAnsiTheme="minorHAnsi" w:cstheme="minorHAnsi"/>
          <w:lang w:val="it-IT"/>
        </w:rPr>
        <w:t>personalizzano</w:t>
      </w:r>
      <w:r w:rsidRPr="00C642FC">
        <w:rPr>
          <w:rFonts w:asciiTheme="minorHAnsi" w:hAnsiTheme="minorHAnsi" w:cstheme="minorHAnsi"/>
          <w:lang w:val="it-IT"/>
        </w:rPr>
        <w:t xml:space="preserve"> l</w:t>
      </w:r>
      <w:r w:rsidR="00704FF5">
        <w:rPr>
          <w:rFonts w:asciiTheme="minorHAnsi" w:hAnsiTheme="minorHAnsi" w:cstheme="minorHAnsi"/>
          <w:lang w:val="it-IT"/>
        </w:rPr>
        <w:t>e esperienze a seconda dei singoli utenti</w:t>
      </w:r>
      <w:r w:rsidR="003E6F63">
        <w:rPr>
          <w:rFonts w:asciiTheme="minorHAnsi" w:hAnsiTheme="minorHAnsi" w:cstheme="minorHAnsi"/>
          <w:lang w:val="it-IT"/>
        </w:rPr>
        <w:t xml:space="preserve">, mentre </w:t>
      </w:r>
      <w:r w:rsidR="00704FF5">
        <w:rPr>
          <w:rFonts w:asciiTheme="minorHAnsi" w:hAnsiTheme="minorHAnsi" w:cstheme="minorHAnsi"/>
          <w:lang w:val="it-IT"/>
        </w:rPr>
        <w:t>a</w:t>
      </w:r>
      <w:r w:rsidRPr="00C642FC">
        <w:rPr>
          <w:rFonts w:asciiTheme="minorHAnsi" w:hAnsiTheme="minorHAnsi" w:cstheme="minorHAnsi"/>
          <w:lang w:val="it-IT"/>
        </w:rPr>
        <w:t xml:space="preserve">ltre </w:t>
      </w:r>
      <w:r w:rsidR="00704FF5">
        <w:rPr>
          <w:rFonts w:asciiTheme="minorHAnsi" w:hAnsiTheme="minorHAnsi" w:cstheme="minorHAnsi"/>
          <w:lang w:val="it-IT"/>
        </w:rPr>
        <w:t xml:space="preserve">proposte </w:t>
      </w:r>
      <w:r w:rsidRPr="00C642FC">
        <w:rPr>
          <w:rFonts w:asciiTheme="minorHAnsi" w:hAnsiTheme="minorHAnsi" w:cstheme="minorHAnsi"/>
          <w:lang w:val="it-IT"/>
        </w:rPr>
        <w:t xml:space="preserve">sono state </w:t>
      </w:r>
      <w:r w:rsidR="00704FF5">
        <w:rPr>
          <w:rFonts w:asciiTheme="minorHAnsi" w:hAnsiTheme="minorHAnsi" w:cstheme="minorHAnsi"/>
          <w:lang w:val="it-IT"/>
        </w:rPr>
        <w:t>pensate per</w:t>
      </w:r>
      <w:r w:rsidRPr="00C642FC">
        <w:rPr>
          <w:rFonts w:asciiTheme="minorHAnsi" w:hAnsiTheme="minorHAnsi" w:cstheme="minorHAnsi"/>
          <w:lang w:val="it-IT"/>
        </w:rPr>
        <w:t xml:space="preserve"> includere in una medesima app diversi sistemi di prenotazione. Degna di nota è stata anche l’idea di un team proveniente da un istituto tecnico superiore, dove è stato ipotizzato un connubio tra open data e social media. Originale è </w:t>
      </w:r>
      <w:r w:rsidR="003E6F63">
        <w:rPr>
          <w:rFonts w:asciiTheme="minorHAnsi" w:hAnsiTheme="minorHAnsi" w:cstheme="minorHAnsi"/>
          <w:lang w:val="it-IT"/>
        </w:rPr>
        <w:t>poi</w:t>
      </w:r>
      <w:r w:rsidRPr="00C642FC">
        <w:rPr>
          <w:rFonts w:asciiTheme="minorHAnsi" w:hAnsiTheme="minorHAnsi" w:cstheme="minorHAnsi"/>
          <w:lang w:val="it-IT"/>
        </w:rPr>
        <w:t xml:space="preserve"> </w:t>
      </w:r>
      <w:proofErr w:type="spellStart"/>
      <w:r w:rsidRPr="00C642FC">
        <w:rPr>
          <w:rFonts w:asciiTheme="minorHAnsi" w:hAnsiTheme="minorHAnsi" w:cstheme="minorHAnsi"/>
          <w:lang w:val="it-IT"/>
        </w:rPr>
        <w:t>l</w:t>
      </w:r>
      <w:r w:rsidR="003E6F63">
        <w:rPr>
          <w:rFonts w:asciiTheme="minorHAnsi" w:hAnsiTheme="minorHAnsi" w:cstheme="minorHAnsi"/>
          <w:lang w:val="it-IT"/>
        </w:rPr>
        <w:t>l’idea</w:t>
      </w:r>
      <w:proofErr w:type="spellEnd"/>
      <w:r w:rsidR="003E6F63">
        <w:rPr>
          <w:rFonts w:asciiTheme="minorHAnsi" w:hAnsiTheme="minorHAnsi" w:cstheme="minorHAnsi"/>
          <w:lang w:val="it-IT"/>
        </w:rPr>
        <w:t xml:space="preserve"> </w:t>
      </w:r>
      <w:r w:rsidR="00704FF5">
        <w:rPr>
          <w:rFonts w:asciiTheme="minorHAnsi" w:hAnsiTheme="minorHAnsi" w:cstheme="minorHAnsi"/>
          <w:lang w:val="it-IT"/>
        </w:rPr>
        <w:t>vincitrice</w:t>
      </w:r>
      <w:r w:rsidRPr="00C642FC">
        <w:rPr>
          <w:rFonts w:asciiTheme="minorHAnsi" w:hAnsiTheme="minorHAnsi" w:cstheme="minorHAnsi"/>
          <w:lang w:val="it-IT"/>
        </w:rPr>
        <w:t>,</w:t>
      </w:r>
      <w:r w:rsidR="003E6F63">
        <w:rPr>
          <w:rFonts w:asciiTheme="minorHAnsi" w:hAnsiTheme="minorHAnsi" w:cstheme="minorHAnsi"/>
          <w:lang w:val="it-IT"/>
        </w:rPr>
        <w:t xml:space="preserve"> </w:t>
      </w:r>
      <w:proofErr w:type="spellStart"/>
      <w:r w:rsidR="003E6F63" w:rsidRPr="00E95EB1">
        <w:rPr>
          <w:rFonts w:asciiTheme="minorHAnsi" w:hAnsiTheme="minorHAnsi" w:cstheme="minorHAnsi"/>
          <w:b/>
          <w:bCs/>
          <w:lang w:val="it-IT"/>
        </w:rPr>
        <w:t>Karibu</w:t>
      </w:r>
      <w:proofErr w:type="spellEnd"/>
      <w:r w:rsidR="003E6F63">
        <w:rPr>
          <w:rFonts w:asciiTheme="minorHAnsi" w:hAnsiTheme="minorHAnsi" w:cstheme="minorHAnsi"/>
          <w:lang w:val="it-IT"/>
        </w:rPr>
        <w:t>,</w:t>
      </w:r>
      <w:r w:rsidRPr="00C642FC">
        <w:rPr>
          <w:rFonts w:asciiTheme="minorHAnsi" w:hAnsiTheme="minorHAnsi" w:cstheme="minorHAnsi"/>
          <w:lang w:val="it-IT"/>
        </w:rPr>
        <w:t xml:space="preserve"> per la quale </w:t>
      </w:r>
      <w:r w:rsidR="00704FF5">
        <w:rPr>
          <w:rFonts w:asciiTheme="minorHAnsi" w:hAnsiTheme="minorHAnsi" w:cstheme="minorHAnsi"/>
          <w:lang w:val="it-IT"/>
        </w:rPr>
        <w:t>il Comune di Vercelli</w:t>
      </w:r>
      <w:r w:rsidRPr="00C642FC">
        <w:rPr>
          <w:rFonts w:asciiTheme="minorHAnsi" w:hAnsiTheme="minorHAnsi" w:cstheme="minorHAnsi"/>
          <w:lang w:val="it-IT"/>
        </w:rPr>
        <w:t xml:space="preserve"> ha proseguito un’attività di </w:t>
      </w:r>
      <w:r w:rsidR="00704FF5">
        <w:rPr>
          <w:rFonts w:asciiTheme="minorHAnsi" w:hAnsiTheme="minorHAnsi" w:cstheme="minorHAnsi"/>
          <w:lang w:val="it-IT"/>
        </w:rPr>
        <w:t xml:space="preserve">assistenza </w:t>
      </w:r>
      <w:proofErr w:type="spellStart"/>
      <w:r w:rsidRPr="00704FF5">
        <w:rPr>
          <w:rFonts w:asciiTheme="minorHAnsi" w:hAnsiTheme="minorHAnsi" w:cstheme="minorHAnsi"/>
          <w:i/>
          <w:iCs/>
          <w:lang w:val="it-IT"/>
        </w:rPr>
        <w:t>one</w:t>
      </w:r>
      <w:r w:rsidR="00704FF5" w:rsidRPr="00704FF5">
        <w:rPr>
          <w:rFonts w:asciiTheme="minorHAnsi" w:hAnsiTheme="minorHAnsi" w:cstheme="minorHAnsi"/>
          <w:i/>
          <w:iCs/>
          <w:lang w:val="it-IT"/>
        </w:rPr>
        <w:t>-</w:t>
      </w:r>
      <w:r w:rsidRPr="00704FF5">
        <w:rPr>
          <w:rFonts w:asciiTheme="minorHAnsi" w:hAnsiTheme="minorHAnsi" w:cstheme="minorHAnsi"/>
          <w:i/>
          <w:iCs/>
          <w:lang w:val="it-IT"/>
        </w:rPr>
        <w:t>to</w:t>
      </w:r>
      <w:r w:rsidR="00704FF5" w:rsidRPr="00704FF5">
        <w:rPr>
          <w:rFonts w:asciiTheme="minorHAnsi" w:hAnsiTheme="minorHAnsi" w:cstheme="minorHAnsi"/>
          <w:i/>
          <w:iCs/>
          <w:lang w:val="it-IT"/>
        </w:rPr>
        <w:t>-</w:t>
      </w:r>
      <w:r w:rsidRPr="00704FF5">
        <w:rPr>
          <w:rFonts w:asciiTheme="minorHAnsi" w:hAnsiTheme="minorHAnsi" w:cstheme="minorHAnsi"/>
          <w:i/>
          <w:iCs/>
          <w:lang w:val="it-IT"/>
        </w:rPr>
        <w:t>one</w:t>
      </w:r>
      <w:proofErr w:type="spellEnd"/>
      <w:r w:rsidR="00704FF5">
        <w:rPr>
          <w:rFonts w:asciiTheme="minorHAnsi" w:hAnsiTheme="minorHAnsi" w:cstheme="minorHAnsi"/>
          <w:lang w:val="it-IT"/>
        </w:rPr>
        <w:t xml:space="preserve"> con il supporto degli esperti di Fondazione Torino Wireless e </w:t>
      </w:r>
      <w:proofErr w:type="spellStart"/>
      <w:r w:rsidR="00704FF5">
        <w:rPr>
          <w:rFonts w:asciiTheme="minorHAnsi" w:hAnsiTheme="minorHAnsi" w:cstheme="minorHAnsi"/>
          <w:lang w:val="it-IT"/>
        </w:rPr>
        <w:t>Alten</w:t>
      </w:r>
      <w:proofErr w:type="spellEnd"/>
      <w:r w:rsidRPr="00C642FC">
        <w:rPr>
          <w:rFonts w:asciiTheme="minorHAnsi" w:hAnsiTheme="minorHAnsi" w:cstheme="minorHAnsi"/>
          <w:lang w:val="it-IT"/>
        </w:rPr>
        <w:t xml:space="preserve">, e ha portato la soluzione a essere una di quelle presentate durante il pitching event a livello </w:t>
      </w:r>
      <w:r w:rsidR="0071445F">
        <w:rPr>
          <w:rFonts w:asciiTheme="minorHAnsi" w:hAnsiTheme="minorHAnsi" w:cstheme="minorHAnsi"/>
          <w:lang w:val="it-IT"/>
        </w:rPr>
        <w:t>eu</w:t>
      </w:r>
      <w:r w:rsidRPr="00C642FC">
        <w:rPr>
          <w:rFonts w:asciiTheme="minorHAnsi" w:hAnsiTheme="minorHAnsi" w:cstheme="minorHAnsi"/>
          <w:lang w:val="it-IT"/>
        </w:rPr>
        <w:t xml:space="preserve">ropeo tenutosi in </w:t>
      </w:r>
      <w:r w:rsidR="0071445F">
        <w:rPr>
          <w:rFonts w:asciiTheme="minorHAnsi" w:hAnsiTheme="minorHAnsi" w:cstheme="minorHAnsi"/>
          <w:lang w:val="it-IT"/>
        </w:rPr>
        <w:t>marzo</w:t>
      </w:r>
      <w:r w:rsidRPr="00C642FC">
        <w:rPr>
          <w:rFonts w:asciiTheme="minorHAnsi" w:hAnsiTheme="minorHAnsi" w:cstheme="minorHAnsi"/>
          <w:lang w:val="it-IT"/>
        </w:rPr>
        <w:t>, dove alcuni dei partner hanno portato le soluzioni</w:t>
      </w:r>
      <w:r w:rsidR="00C357B1">
        <w:rPr>
          <w:rFonts w:asciiTheme="minorHAnsi" w:hAnsiTheme="minorHAnsi" w:cstheme="minorHAnsi"/>
          <w:lang w:val="it-IT"/>
        </w:rPr>
        <w:t xml:space="preserve"> </w:t>
      </w:r>
      <w:r w:rsidRPr="00C642FC">
        <w:rPr>
          <w:rFonts w:asciiTheme="minorHAnsi" w:hAnsiTheme="minorHAnsi" w:cstheme="minorHAnsi"/>
          <w:lang w:val="it-IT"/>
        </w:rPr>
        <w:t xml:space="preserve">frutto del lavoro svolto durante </w:t>
      </w:r>
      <w:r w:rsidR="00C357B1">
        <w:rPr>
          <w:rFonts w:asciiTheme="minorHAnsi" w:hAnsiTheme="minorHAnsi" w:cstheme="minorHAnsi"/>
          <w:lang w:val="it-IT"/>
        </w:rPr>
        <w:t xml:space="preserve">l’azione </w:t>
      </w:r>
      <w:r w:rsidRPr="00C642FC">
        <w:rPr>
          <w:rFonts w:asciiTheme="minorHAnsi" w:hAnsiTheme="minorHAnsi" w:cstheme="minorHAnsi"/>
          <w:lang w:val="it-IT"/>
        </w:rPr>
        <w:t>pilota.</w:t>
      </w:r>
      <w:r w:rsidR="003B77EA">
        <w:rPr>
          <w:rFonts w:asciiTheme="minorHAnsi" w:hAnsiTheme="minorHAnsi" w:cstheme="minorHAnsi"/>
          <w:lang w:val="it-IT"/>
        </w:rPr>
        <w:t xml:space="preserve"> Anche un </w:t>
      </w:r>
      <w:r w:rsidR="00883044">
        <w:rPr>
          <w:rFonts w:asciiTheme="minorHAnsi" w:hAnsiTheme="minorHAnsi" w:cstheme="minorHAnsi"/>
          <w:lang w:val="it-IT"/>
        </w:rPr>
        <w:t xml:space="preserve">altro progetto, </w:t>
      </w:r>
      <w:proofErr w:type="spellStart"/>
      <w:r w:rsidR="003B77EA" w:rsidRPr="00E95EB1">
        <w:rPr>
          <w:rFonts w:asciiTheme="minorHAnsi" w:hAnsiTheme="minorHAnsi" w:cstheme="minorHAnsi"/>
          <w:b/>
          <w:bCs/>
          <w:lang w:val="it-IT"/>
        </w:rPr>
        <w:t>Stendhapp</w:t>
      </w:r>
      <w:proofErr w:type="spellEnd"/>
      <w:r w:rsidR="003B77EA">
        <w:rPr>
          <w:rFonts w:asciiTheme="minorHAnsi" w:hAnsiTheme="minorHAnsi" w:cstheme="minorHAnsi"/>
          <w:lang w:val="it-IT"/>
        </w:rPr>
        <w:t xml:space="preserve">, </w:t>
      </w:r>
      <w:r w:rsidR="00883044">
        <w:rPr>
          <w:rFonts w:asciiTheme="minorHAnsi" w:hAnsiTheme="minorHAnsi" w:cstheme="minorHAnsi"/>
          <w:lang w:val="it-IT"/>
        </w:rPr>
        <w:t>già attivo i</w:t>
      </w:r>
      <w:r w:rsidR="00D43117">
        <w:rPr>
          <w:rFonts w:asciiTheme="minorHAnsi" w:hAnsiTheme="minorHAnsi" w:cstheme="minorHAnsi"/>
          <w:lang w:val="it-IT"/>
        </w:rPr>
        <w:t>n altre parti d’Italia</w:t>
      </w:r>
      <w:r w:rsidR="00883044">
        <w:rPr>
          <w:rFonts w:asciiTheme="minorHAnsi" w:hAnsiTheme="minorHAnsi" w:cstheme="minorHAnsi"/>
          <w:lang w:val="it-IT"/>
        </w:rPr>
        <w:t xml:space="preserve">, </w:t>
      </w:r>
      <w:r w:rsidR="003B77EA">
        <w:rPr>
          <w:rFonts w:asciiTheme="minorHAnsi" w:hAnsiTheme="minorHAnsi" w:cstheme="minorHAnsi"/>
          <w:lang w:val="it-IT"/>
        </w:rPr>
        <w:t>e suppor</w:t>
      </w:r>
      <w:r w:rsidRPr="00C642FC">
        <w:rPr>
          <w:rFonts w:asciiTheme="minorHAnsi" w:hAnsiTheme="minorHAnsi" w:cstheme="minorHAnsi"/>
          <w:lang w:val="it-IT"/>
        </w:rPr>
        <w:t>tat</w:t>
      </w:r>
      <w:r w:rsidR="00883044">
        <w:rPr>
          <w:rFonts w:asciiTheme="minorHAnsi" w:hAnsiTheme="minorHAnsi" w:cstheme="minorHAnsi"/>
          <w:lang w:val="it-IT"/>
        </w:rPr>
        <w:t>o</w:t>
      </w:r>
      <w:r w:rsidRPr="00C642FC">
        <w:rPr>
          <w:rFonts w:asciiTheme="minorHAnsi" w:hAnsiTheme="minorHAnsi" w:cstheme="minorHAnsi"/>
          <w:lang w:val="it-IT"/>
        </w:rPr>
        <w:t xml:space="preserve"> dal </w:t>
      </w:r>
      <w:r w:rsidR="005C04B9">
        <w:rPr>
          <w:rFonts w:asciiTheme="minorHAnsi" w:hAnsiTheme="minorHAnsi" w:cstheme="minorHAnsi"/>
          <w:lang w:val="it-IT"/>
        </w:rPr>
        <w:t>C</w:t>
      </w:r>
      <w:r w:rsidRPr="00C642FC">
        <w:rPr>
          <w:rFonts w:asciiTheme="minorHAnsi" w:hAnsiTheme="minorHAnsi" w:cstheme="minorHAnsi"/>
          <w:lang w:val="it-IT"/>
        </w:rPr>
        <w:t>omune di Vercelli</w:t>
      </w:r>
      <w:r w:rsidR="00883044">
        <w:rPr>
          <w:rFonts w:asciiTheme="minorHAnsi" w:hAnsiTheme="minorHAnsi" w:cstheme="minorHAnsi"/>
          <w:lang w:val="it-IT"/>
        </w:rPr>
        <w:t xml:space="preserve"> con ore di assistenza</w:t>
      </w:r>
      <w:r w:rsidRPr="00C642FC">
        <w:rPr>
          <w:rFonts w:asciiTheme="minorHAnsi" w:hAnsiTheme="minorHAnsi" w:cstheme="minorHAnsi"/>
          <w:lang w:val="it-IT"/>
        </w:rPr>
        <w:t xml:space="preserve"> </w:t>
      </w:r>
      <w:proofErr w:type="spellStart"/>
      <w:r w:rsidRPr="00883044">
        <w:rPr>
          <w:rFonts w:asciiTheme="minorHAnsi" w:hAnsiTheme="minorHAnsi" w:cstheme="minorHAnsi"/>
          <w:i/>
          <w:iCs/>
          <w:lang w:val="it-IT"/>
        </w:rPr>
        <w:t>one</w:t>
      </w:r>
      <w:r w:rsidR="00883044" w:rsidRPr="00883044">
        <w:rPr>
          <w:rFonts w:asciiTheme="minorHAnsi" w:hAnsiTheme="minorHAnsi" w:cstheme="minorHAnsi"/>
          <w:i/>
          <w:iCs/>
          <w:lang w:val="it-IT"/>
        </w:rPr>
        <w:t>-</w:t>
      </w:r>
      <w:r w:rsidRPr="00883044">
        <w:rPr>
          <w:rFonts w:asciiTheme="minorHAnsi" w:hAnsiTheme="minorHAnsi" w:cstheme="minorHAnsi"/>
          <w:i/>
          <w:iCs/>
          <w:lang w:val="it-IT"/>
        </w:rPr>
        <w:t>to</w:t>
      </w:r>
      <w:r w:rsidR="00883044" w:rsidRPr="00883044">
        <w:rPr>
          <w:rFonts w:asciiTheme="minorHAnsi" w:hAnsiTheme="minorHAnsi" w:cstheme="minorHAnsi"/>
          <w:i/>
          <w:iCs/>
          <w:lang w:val="it-IT"/>
        </w:rPr>
        <w:t>-o</w:t>
      </w:r>
      <w:r w:rsidRPr="00883044">
        <w:rPr>
          <w:rFonts w:asciiTheme="minorHAnsi" w:hAnsiTheme="minorHAnsi" w:cstheme="minorHAnsi"/>
          <w:i/>
          <w:iCs/>
          <w:lang w:val="it-IT"/>
        </w:rPr>
        <w:t>ne</w:t>
      </w:r>
      <w:proofErr w:type="spellEnd"/>
      <w:r w:rsidRPr="00C642FC">
        <w:rPr>
          <w:rFonts w:asciiTheme="minorHAnsi" w:hAnsiTheme="minorHAnsi" w:cstheme="minorHAnsi"/>
          <w:lang w:val="it-IT"/>
        </w:rPr>
        <w:t xml:space="preserve"> </w:t>
      </w:r>
      <w:r w:rsidR="00883044">
        <w:rPr>
          <w:rFonts w:asciiTheme="minorHAnsi" w:hAnsiTheme="minorHAnsi" w:cstheme="minorHAnsi"/>
          <w:lang w:val="it-IT"/>
        </w:rPr>
        <w:t xml:space="preserve">con l’obiettivo di far implementare alla startup coinvolta </w:t>
      </w:r>
      <w:r w:rsidRPr="00C642FC">
        <w:rPr>
          <w:rFonts w:asciiTheme="minorHAnsi" w:hAnsiTheme="minorHAnsi" w:cstheme="minorHAnsi"/>
          <w:lang w:val="it-IT"/>
        </w:rPr>
        <w:t>gli open data elaborati dal progetto stesso</w:t>
      </w:r>
      <w:r w:rsidR="003B77EA">
        <w:rPr>
          <w:rFonts w:asciiTheme="minorHAnsi" w:hAnsiTheme="minorHAnsi" w:cstheme="minorHAnsi"/>
          <w:lang w:val="it-IT"/>
        </w:rPr>
        <w:t>, ha presentato al pitching event internazionale.</w:t>
      </w:r>
    </w:p>
    <w:p w14:paraId="4512FFF1" w14:textId="77777777" w:rsidR="00CC2DA8" w:rsidRDefault="00CC2DA8" w:rsidP="008E6B67">
      <w:pPr>
        <w:spacing w:line="276" w:lineRule="auto"/>
        <w:jc w:val="both"/>
        <w:rPr>
          <w:rFonts w:asciiTheme="minorHAnsi" w:hAnsiTheme="minorHAnsi" w:cstheme="minorHAnsi"/>
          <w:lang w:val="it-IT"/>
        </w:rPr>
      </w:pPr>
    </w:p>
    <w:p w14:paraId="2498CD93" w14:textId="6BB0B0B9" w:rsidR="008E6B67" w:rsidRPr="00CC2DA8" w:rsidRDefault="00CC2DA8" w:rsidP="008E6B67">
      <w:pPr>
        <w:spacing w:line="276" w:lineRule="auto"/>
        <w:ind w:firstLine="0"/>
        <w:jc w:val="both"/>
        <w:rPr>
          <w:rFonts w:asciiTheme="minorHAnsi" w:hAnsiTheme="minorHAnsi" w:cstheme="minorHAnsi"/>
          <w:b/>
          <w:bCs/>
          <w:sz w:val="24"/>
          <w:szCs w:val="22"/>
          <w:lang w:val="it-IT"/>
        </w:rPr>
      </w:pPr>
      <w:r>
        <w:rPr>
          <w:rFonts w:asciiTheme="minorHAnsi" w:hAnsiTheme="minorHAnsi" w:cstheme="minorHAnsi"/>
          <w:b/>
          <w:bCs/>
          <w:sz w:val="24"/>
          <w:szCs w:val="22"/>
          <w:lang w:val="it-IT"/>
        </w:rPr>
        <w:t>KARIBU E STENDHAPP</w:t>
      </w:r>
    </w:p>
    <w:p w14:paraId="48220F2F" w14:textId="0A58196B" w:rsidR="00CC2DA8" w:rsidRDefault="008E6B67" w:rsidP="00CC2DA8">
      <w:pPr>
        <w:spacing w:line="276" w:lineRule="auto"/>
        <w:jc w:val="both"/>
        <w:rPr>
          <w:rFonts w:asciiTheme="minorHAnsi" w:hAnsiTheme="minorHAnsi" w:cstheme="minorHAnsi"/>
          <w:lang w:val="it-IT"/>
        </w:rPr>
      </w:pPr>
      <w:r w:rsidRPr="00854082">
        <w:rPr>
          <w:rFonts w:asciiTheme="minorHAnsi" w:hAnsiTheme="minorHAnsi" w:cstheme="minorHAnsi"/>
          <w:lang w:val="it-IT"/>
        </w:rPr>
        <w:t xml:space="preserve">Oggi entrambe le soluzioni continuano il loro percorso di crescita: </w:t>
      </w:r>
      <w:proofErr w:type="spellStart"/>
      <w:r w:rsidRPr="00854082">
        <w:rPr>
          <w:rFonts w:asciiTheme="minorHAnsi" w:hAnsiTheme="minorHAnsi" w:cstheme="minorHAnsi"/>
          <w:b/>
          <w:lang w:val="it-IT"/>
        </w:rPr>
        <w:t>Karibu</w:t>
      </w:r>
      <w:proofErr w:type="spellEnd"/>
      <w:r w:rsidRPr="00854082">
        <w:rPr>
          <w:rFonts w:asciiTheme="minorHAnsi" w:hAnsiTheme="minorHAnsi" w:cstheme="minorHAnsi"/>
          <w:lang w:val="it-IT"/>
        </w:rPr>
        <w:t xml:space="preserve"> punta alla valorizzazione del territorio, inserendo in percorsi naturalisti e turistici la possibilità di visionare opere d’arte (sotto forma di NFT), </w:t>
      </w:r>
      <w:r w:rsidR="003B77EA">
        <w:rPr>
          <w:rFonts w:asciiTheme="minorHAnsi" w:hAnsiTheme="minorHAnsi" w:cstheme="minorHAnsi"/>
          <w:lang w:val="it-IT"/>
        </w:rPr>
        <w:t xml:space="preserve">e </w:t>
      </w:r>
      <w:proofErr w:type="spellStart"/>
      <w:r w:rsidR="003B77EA" w:rsidRPr="00C642FC">
        <w:rPr>
          <w:rFonts w:asciiTheme="minorHAnsi" w:hAnsiTheme="minorHAnsi" w:cstheme="minorHAnsi"/>
          <w:b/>
          <w:lang w:val="it-IT"/>
        </w:rPr>
        <w:t>Stendhapp</w:t>
      </w:r>
      <w:proofErr w:type="spellEnd"/>
      <w:r w:rsidR="00E95EB1">
        <w:rPr>
          <w:rFonts w:asciiTheme="minorHAnsi" w:hAnsiTheme="minorHAnsi" w:cstheme="minorHAnsi"/>
          <w:bCs/>
          <w:lang w:val="it-IT"/>
        </w:rPr>
        <w:t xml:space="preserve"> </w:t>
      </w:r>
      <w:r w:rsidR="003B77EA">
        <w:rPr>
          <w:rFonts w:asciiTheme="minorHAnsi" w:hAnsiTheme="minorHAnsi" w:cstheme="minorHAnsi"/>
          <w:lang w:val="it-IT"/>
        </w:rPr>
        <w:t xml:space="preserve">ha come obiettivo </w:t>
      </w:r>
      <w:r w:rsidR="003B77EA" w:rsidRPr="00C642FC">
        <w:rPr>
          <w:rFonts w:asciiTheme="minorHAnsi" w:hAnsiTheme="minorHAnsi" w:cstheme="minorHAnsi"/>
          <w:lang w:val="it-IT"/>
        </w:rPr>
        <w:t xml:space="preserve">la valorizzazione del </w:t>
      </w:r>
      <w:r w:rsidR="003B77EA">
        <w:rPr>
          <w:rFonts w:asciiTheme="minorHAnsi" w:hAnsiTheme="minorHAnsi" w:cstheme="minorHAnsi"/>
          <w:lang w:val="it-IT"/>
        </w:rPr>
        <w:t>“</w:t>
      </w:r>
      <w:r w:rsidR="003B77EA" w:rsidRPr="00C642FC">
        <w:rPr>
          <w:rFonts w:asciiTheme="minorHAnsi" w:hAnsiTheme="minorHAnsi" w:cstheme="minorHAnsi"/>
          <w:lang w:val="it-IT"/>
        </w:rPr>
        <w:t>bell</w:t>
      </w:r>
      <w:r w:rsidR="003B77EA">
        <w:rPr>
          <w:rFonts w:asciiTheme="minorHAnsi" w:hAnsiTheme="minorHAnsi" w:cstheme="minorHAnsi"/>
          <w:lang w:val="it-IT"/>
        </w:rPr>
        <w:t>o”, suddiviso in 19 categorie (per es. monumenti, chiese, musei, siti naturalistici, citazioni letterarie)</w:t>
      </w:r>
      <w:r w:rsidR="003B77EA" w:rsidRPr="00C642FC">
        <w:rPr>
          <w:rFonts w:asciiTheme="minorHAnsi" w:hAnsiTheme="minorHAnsi" w:cstheme="minorHAnsi"/>
          <w:lang w:val="it-IT"/>
        </w:rPr>
        <w:t>.</w:t>
      </w:r>
      <w:r w:rsidR="00E95EB1">
        <w:rPr>
          <w:rFonts w:asciiTheme="minorHAnsi" w:hAnsiTheme="minorHAnsi" w:cstheme="minorHAnsi"/>
          <w:lang w:val="it-IT"/>
        </w:rPr>
        <w:t xml:space="preserve"> </w:t>
      </w:r>
      <w:r w:rsidRPr="00854082">
        <w:rPr>
          <w:rFonts w:asciiTheme="minorHAnsi" w:hAnsiTheme="minorHAnsi" w:cstheme="minorHAnsi"/>
          <w:lang w:val="it-IT"/>
        </w:rPr>
        <w:t xml:space="preserve">Entrambe si basano sul concetto di georeferenziazione della posizione e utilizzano gli </w:t>
      </w:r>
      <w:r w:rsidR="00E95EB1">
        <w:rPr>
          <w:rFonts w:asciiTheme="minorHAnsi" w:hAnsiTheme="minorHAnsi" w:cstheme="minorHAnsi"/>
          <w:lang w:val="it-IT"/>
        </w:rPr>
        <w:t>o</w:t>
      </w:r>
      <w:r w:rsidRPr="00854082">
        <w:rPr>
          <w:rFonts w:asciiTheme="minorHAnsi" w:hAnsiTheme="minorHAnsi" w:cstheme="minorHAnsi"/>
          <w:lang w:val="it-IT"/>
        </w:rPr>
        <w:t xml:space="preserve">pen </w:t>
      </w:r>
      <w:r w:rsidR="00E95EB1">
        <w:rPr>
          <w:rFonts w:asciiTheme="minorHAnsi" w:hAnsiTheme="minorHAnsi" w:cstheme="minorHAnsi"/>
          <w:lang w:val="it-IT"/>
        </w:rPr>
        <w:t>d</w:t>
      </w:r>
      <w:r w:rsidRPr="00854082">
        <w:rPr>
          <w:rFonts w:asciiTheme="minorHAnsi" w:hAnsiTheme="minorHAnsi" w:cstheme="minorHAnsi"/>
          <w:lang w:val="it-IT"/>
        </w:rPr>
        <w:t>ata messi a disposizione da Città di Vercelli durante il progetto DEAS.</w:t>
      </w:r>
    </w:p>
    <w:p w14:paraId="6A81F155" w14:textId="2915E5EA" w:rsidR="00CC2DA8" w:rsidRDefault="00CC2DA8" w:rsidP="00CC2DA8">
      <w:pPr>
        <w:spacing w:line="276" w:lineRule="auto"/>
        <w:ind w:firstLine="0"/>
        <w:rPr>
          <w:rFonts w:asciiTheme="minorHAnsi" w:hAnsiTheme="minorHAnsi" w:cstheme="minorHAnsi"/>
          <w:lang w:val="it-IT"/>
        </w:rPr>
      </w:pPr>
      <w:r w:rsidRPr="00C642FC">
        <w:rPr>
          <w:rFonts w:asciiTheme="minorHAnsi" w:hAnsiTheme="minorHAnsi" w:cstheme="minorHAnsi"/>
          <w:noProof/>
          <w:lang w:val="it-IT" w:eastAsia="it-IT"/>
        </w:rPr>
        <w:lastRenderedPageBreak/>
        <w:drawing>
          <wp:inline distT="0" distB="0" distL="0" distR="0" wp14:anchorId="4EA111FE" wp14:editId="7DA2449A">
            <wp:extent cx="6120130" cy="2736215"/>
            <wp:effectExtent l="0" t="0" r="0" b="698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5C92" w14:textId="1CD32C80" w:rsidR="00CC2DA8" w:rsidRDefault="00CC2DA8" w:rsidP="00CC2DA8">
      <w:pPr>
        <w:spacing w:line="276" w:lineRule="auto"/>
        <w:ind w:firstLine="0"/>
        <w:jc w:val="both"/>
        <w:rPr>
          <w:rFonts w:asciiTheme="minorHAnsi" w:hAnsiTheme="minorHAnsi" w:cstheme="minorHAnsi"/>
          <w:lang w:val="it-IT"/>
        </w:rPr>
      </w:pPr>
      <w:r w:rsidRPr="00C642FC">
        <w:rPr>
          <w:rFonts w:asciiTheme="minorHAnsi" w:hAnsiTheme="minorHAnsi" w:cstheme="minorHAnsi"/>
          <w:noProof/>
          <w:lang w:val="it-IT" w:eastAsia="it-IT"/>
        </w:rPr>
        <w:drawing>
          <wp:inline distT="0" distB="0" distL="0" distR="0" wp14:anchorId="6098043E" wp14:editId="13498D4B">
            <wp:extent cx="6120130" cy="2738120"/>
            <wp:effectExtent l="0" t="0" r="0" b="508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882C" w14:textId="675C7E5C" w:rsidR="00CC2DA8" w:rsidRDefault="00CC2DA8" w:rsidP="00CC2DA8">
      <w:pPr>
        <w:spacing w:line="276" w:lineRule="auto"/>
        <w:jc w:val="both"/>
        <w:rPr>
          <w:rFonts w:asciiTheme="minorHAnsi" w:hAnsiTheme="minorHAnsi" w:cstheme="minorHAnsi"/>
          <w:lang w:val="it-IT"/>
        </w:rPr>
      </w:pPr>
    </w:p>
    <w:p w14:paraId="62687D31" w14:textId="5D4A35AC" w:rsidR="00CC2DA8" w:rsidRPr="00CC2DA8" w:rsidRDefault="00CC2DA8" w:rsidP="00CC2DA8">
      <w:pPr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2"/>
          <w:lang w:val="en-US"/>
        </w:rPr>
      </w:pPr>
      <w:r w:rsidRPr="00CC2DA8">
        <w:rPr>
          <w:rFonts w:asciiTheme="minorHAnsi" w:hAnsiTheme="minorHAnsi" w:cstheme="minorHAnsi"/>
          <w:b/>
          <w:bCs/>
          <w:sz w:val="24"/>
          <w:szCs w:val="22"/>
          <w:lang w:val="en-US"/>
        </w:rPr>
        <w:t>DEAS STRATEGY, DEAS FEDERATION E DEAS PLATFORM</w:t>
      </w:r>
    </w:p>
    <w:p w14:paraId="509DB2DF" w14:textId="651E7DAC" w:rsidR="00CC2DA8" w:rsidRDefault="00CC2DA8" w:rsidP="00CC2DA8">
      <w:pPr>
        <w:spacing w:line="276" w:lineRule="auto"/>
        <w:jc w:val="both"/>
        <w:rPr>
          <w:rFonts w:asciiTheme="minorHAnsi" w:hAnsiTheme="minorHAnsi" w:cstheme="minorHAnsi"/>
          <w:lang w:val="it-IT"/>
        </w:rPr>
      </w:pPr>
      <w:r w:rsidRPr="00CC2DA8">
        <w:rPr>
          <w:rFonts w:asciiTheme="minorHAnsi" w:hAnsiTheme="minorHAnsi" w:cstheme="minorHAnsi"/>
          <w:lang w:val="it-IT"/>
        </w:rPr>
        <w:t>A livello transnazionale, il lavoro congiunto dei partner di progetto ha portato all’</w:t>
      </w:r>
      <w:r w:rsidRPr="00CC2DA8">
        <w:rPr>
          <w:rFonts w:asciiTheme="minorHAnsi" w:hAnsiTheme="minorHAnsi" w:cstheme="minorHAnsi"/>
          <w:b/>
          <w:bCs/>
          <w:lang w:val="it-IT"/>
        </w:rPr>
        <w:t xml:space="preserve">elaborazione di una strategia per lo sviluppo e la valorizzazione degli open data, </w:t>
      </w:r>
      <w:r w:rsidRPr="00CC2DA8">
        <w:rPr>
          <w:rFonts w:asciiTheme="minorHAnsi" w:hAnsiTheme="minorHAnsi" w:cstheme="minorHAnsi"/>
          <w:lang w:val="it-IT"/>
        </w:rPr>
        <w:t xml:space="preserve">con un focus particolare sullo spazio alpino, e all’adesione di tutti i partner a una </w:t>
      </w:r>
      <w:r w:rsidRPr="00CC2DA8">
        <w:rPr>
          <w:rFonts w:asciiTheme="minorHAnsi" w:hAnsiTheme="minorHAnsi" w:cstheme="minorHAnsi"/>
          <w:b/>
          <w:bCs/>
          <w:lang w:val="it-IT"/>
        </w:rPr>
        <w:t>DEAS Federation</w:t>
      </w:r>
      <w:r w:rsidRPr="00CC2DA8">
        <w:rPr>
          <w:rFonts w:asciiTheme="minorHAnsi" w:hAnsiTheme="minorHAnsi" w:cstheme="minorHAnsi"/>
          <w:lang w:val="it-IT"/>
        </w:rPr>
        <w:t xml:space="preserve"> con l’obiettivo di continuare a tenere aggiornati </w:t>
      </w:r>
      <w:r w:rsidR="00E95EB1">
        <w:rPr>
          <w:rFonts w:asciiTheme="minorHAnsi" w:hAnsiTheme="minorHAnsi" w:cstheme="minorHAnsi"/>
          <w:lang w:val="it-IT"/>
        </w:rPr>
        <w:t xml:space="preserve">i dataset e </w:t>
      </w:r>
      <w:r w:rsidRPr="00CC2DA8">
        <w:rPr>
          <w:rFonts w:asciiTheme="minorHAnsi" w:hAnsiTheme="minorHAnsi" w:cstheme="minorHAnsi"/>
          <w:lang w:val="it-IT"/>
        </w:rPr>
        <w:t>gli open data a livello locale</w:t>
      </w:r>
      <w:r w:rsidR="00E95EB1">
        <w:rPr>
          <w:rFonts w:asciiTheme="minorHAnsi" w:hAnsiTheme="minorHAnsi" w:cstheme="minorHAnsi"/>
          <w:lang w:val="it-IT"/>
        </w:rPr>
        <w:t xml:space="preserve"> ed europeo.</w:t>
      </w:r>
    </w:p>
    <w:p w14:paraId="109B3E48" w14:textId="5DC827D1" w:rsidR="00895062" w:rsidRPr="00CC2DA8" w:rsidRDefault="00895062" w:rsidP="00CC2DA8">
      <w:pPr>
        <w:spacing w:line="276" w:lineRule="auto"/>
        <w:jc w:val="both"/>
        <w:rPr>
          <w:rFonts w:asciiTheme="minorHAnsi" w:hAnsiTheme="minorHAnsi" w:cstheme="minorHAnsi"/>
          <w:lang w:val="it-IT"/>
        </w:rPr>
      </w:pPr>
      <w:r w:rsidRPr="00C642FC">
        <w:rPr>
          <w:rFonts w:asciiTheme="minorHAnsi" w:hAnsiTheme="minorHAnsi" w:cstheme="minorHAnsi"/>
          <w:lang w:val="it-IT"/>
        </w:rPr>
        <w:t>In ultimo</w:t>
      </w:r>
      <w:r w:rsidR="008D0F4D" w:rsidRPr="00C642FC">
        <w:rPr>
          <w:rFonts w:asciiTheme="minorHAnsi" w:hAnsiTheme="minorHAnsi" w:cstheme="minorHAnsi"/>
          <w:lang w:val="it-IT"/>
        </w:rPr>
        <w:t>,</w:t>
      </w:r>
      <w:r w:rsidRPr="00C642FC">
        <w:rPr>
          <w:rFonts w:asciiTheme="minorHAnsi" w:hAnsiTheme="minorHAnsi" w:cstheme="minorHAnsi"/>
          <w:lang w:val="it-IT"/>
        </w:rPr>
        <w:t xml:space="preserve"> la </w:t>
      </w:r>
      <w:r w:rsidRPr="00CC2DA8">
        <w:rPr>
          <w:rFonts w:asciiTheme="minorHAnsi" w:hAnsiTheme="minorHAnsi" w:cstheme="minorHAnsi"/>
          <w:b/>
          <w:bCs/>
          <w:lang w:val="it-IT"/>
        </w:rPr>
        <w:t>DEAS Platform</w:t>
      </w:r>
      <w:r w:rsidRPr="00C642FC">
        <w:rPr>
          <w:rFonts w:asciiTheme="minorHAnsi" w:hAnsiTheme="minorHAnsi" w:cstheme="minorHAnsi"/>
          <w:lang w:val="it-IT"/>
        </w:rPr>
        <w:t xml:space="preserve">, a disposizione di tutti, è uno strumento che, oltre ad offrire un </w:t>
      </w:r>
      <w:proofErr w:type="spellStart"/>
      <w:r w:rsidRPr="00C642FC">
        <w:rPr>
          <w:rFonts w:asciiTheme="minorHAnsi" w:hAnsiTheme="minorHAnsi" w:cstheme="minorHAnsi"/>
          <w:lang w:val="it-IT"/>
        </w:rPr>
        <w:t>overview</w:t>
      </w:r>
      <w:proofErr w:type="spellEnd"/>
      <w:r w:rsidRPr="00C642FC">
        <w:rPr>
          <w:rFonts w:asciiTheme="minorHAnsi" w:hAnsiTheme="minorHAnsi" w:cstheme="minorHAnsi"/>
          <w:lang w:val="it-IT"/>
        </w:rPr>
        <w:t xml:space="preserve"> sul progetto, mette a disposizione tutti i toolkit creati durante il medesimo ed espone i link a tutti i dataset disponibili e generati da tutti i partner</w:t>
      </w:r>
      <w:r w:rsidR="00CC2DA8">
        <w:rPr>
          <w:rFonts w:asciiTheme="minorHAnsi" w:hAnsiTheme="minorHAnsi" w:cstheme="minorHAnsi"/>
          <w:lang w:val="it-IT"/>
        </w:rPr>
        <w:t xml:space="preserve">  (</w:t>
      </w:r>
      <w:hyperlink r:id="rId14" w:history="1">
        <w:r w:rsidR="00CC2DA8" w:rsidRPr="00812448">
          <w:rPr>
            <w:rStyle w:val="Collegamentoipertestuale"/>
            <w:lang w:val="it-IT"/>
          </w:rPr>
          <w:t>https://opendataveneto.regione.veneto.it/progetti-europei/progetto-deas/deas-platform</w:t>
        </w:r>
      </w:hyperlink>
      <w:r w:rsidR="00CC2DA8">
        <w:rPr>
          <w:lang w:val="it-IT"/>
        </w:rPr>
        <w:t>).</w:t>
      </w:r>
    </w:p>
    <w:p w14:paraId="2EB10F06" w14:textId="77777777" w:rsidR="00895062" w:rsidRPr="00CC2DA8" w:rsidRDefault="00895062" w:rsidP="00C642FC">
      <w:pPr>
        <w:spacing w:line="276" w:lineRule="auto"/>
        <w:ind w:firstLine="0"/>
        <w:jc w:val="both"/>
        <w:rPr>
          <w:rFonts w:asciiTheme="minorHAnsi" w:hAnsiTheme="minorHAnsi" w:cstheme="minorHAnsi"/>
          <w:lang w:val="it-IT"/>
        </w:rPr>
      </w:pPr>
    </w:p>
    <w:p w14:paraId="599A1BDD" w14:textId="498131E6" w:rsidR="005259F7" w:rsidRPr="00C642FC" w:rsidRDefault="00895062" w:rsidP="00CC2DA8">
      <w:pPr>
        <w:spacing w:line="276" w:lineRule="auto"/>
        <w:ind w:firstLine="0"/>
        <w:jc w:val="center"/>
        <w:rPr>
          <w:rFonts w:asciiTheme="minorHAnsi" w:hAnsiTheme="minorHAnsi" w:cstheme="minorHAnsi"/>
          <w:lang w:val="it-IT"/>
        </w:rPr>
      </w:pPr>
      <w:r w:rsidRPr="00C642FC">
        <w:rPr>
          <w:rFonts w:asciiTheme="minorHAnsi" w:hAnsiTheme="minorHAnsi" w:cstheme="minorHAnsi"/>
          <w:noProof/>
          <w:lang w:val="it-IT" w:eastAsia="it-IT"/>
        </w:rPr>
        <w:lastRenderedPageBreak/>
        <w:drawing>
          <wp:inline distT="0" distB="0" distL="0" distR="0" wp14:anchorId="4EEEC37F" wp14:editId="38CEB408">
            <wp:extent cx="6120130" cy="221869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E074" w14:textId="77777777" w:rsidR="005259F7" w:rsidRPr="00C642FC" w:rsidRDefault="005259F7" w:rsidP="00C642FC">
      <w:pPr>
        <w:spacing w:line="276" w:lineRule="auto"/>
        <w:ind w:firstLine="0"/>
        <w:jc w:val="both"/>
        <w:rPr>
          <w:rFonts w:asciiTheme="minorHAnsi" w:hAnsiTheme="minorHAnsi" w:cstheme="minorHAnsi"/>
          <w:lang w:val="it-IT"/>
        </w:rPr>
      </w:pPr>
    </w:p>
    <w:sectPr w:rsidR="005259F7" w:rsidRPr="00C642F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6903CD" w14:textId="77777777" w:rsidR="00D97BC6" w:rsidRDefault="00D97BC6" w:rsidP="00A9164F">
      <w:pPr>
        <w:spacing w:after="0" w:line="240" w:lineRule="auto"/>
      </w:pPr>
      <w:r>
        <w:separator/>
      </w:r>
    </w:p>
  </w:endnote>
  <w:endnote w:type="continuationSeparator" w:id="0">
    <w:p w14:paraId="49EAF14B" w14:textId="77777777" w:rsidR="00D97BC6" w:rsidRDefault="00D97BC6" w:rsidP="00A91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582DF7" w14:textId="77777777" w:rsidR="00A9164F" w:rsidRDefault="00A9164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B8DCF" w14:textId="77777777" w:rsidR="00A9164F" w:rsidRDefault="00A9164F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7C417" w14:textId="77777777" w:rsidR="00A9164F" w:rsidRDefault="00A9164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E8155" w14:textId="77777777" w:rsidR="00D97BC6" w:rsidRDefault="00D97BC6" w:rsidP="00A9164F">
      <w:pPr>
        <w:spacing w:after="0" w:line="240" w:lineRule="auto"/>
      </w:pPr>
      <w:r>
        <w:separator/>
      </w:r>
    </w:p>
  </w:footnote>
  <w:footnote w:type="continuationSeparator" w:id="0">
    <w:p w14:paraId="4F0C50C3" w14:textId="77777777" w:rsidR="00D97BC6" w:rsidRDefault="00D97BC6" w:rsidP="00A91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00CBC" w14:textId="77777777" w:rsidR="00A9164F" w:rsidRDefault="00A9164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BA83A3" w14:textId="3D395D30" w:rsidR="00A9164F" w:rsidRPr="00A9164F" w:rsidRDefault="00A9164F" w:rsidP="00A9164F">
    <w:pPr>
      <w:pStyle w:val="Intestazione"/>
      <w:ind w:firstLine="0"/>
      <w:jc w:val="right"/>
      <w:rPr>
        <w:lang w:val="en-US"/>
      </w:rPr>
    </w:pPr>
    <w:r w:rsidRPr="00A9164F">
      <w:rPr>
        <w:lang w:val="en-US"/>
      </w:rPr>
      <w:t>ARTICOLO | DEAS A.C.4 – D.C.4.3</w:t>
    </w:r>
  </w:p>
  <w:p w14:paraId="49D5A98A" w14:textId="77777777" w:rsidR="00A9164F" w:rsidRPr="00A9164F" w:rsidRDefault="00A9164F">
    <w:pPr>
      <w:pStyle w:val="Intestazione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9BDED5" w14:textId="77777777" w:rsidR="00A9164F" w:rsidRDefault="00A9164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30424B"/>
    <w:multiLevelType w:val="hybridMultilevel"/>
    <w:tmpl w:val="5EF200FA"/>
    <w:lvl w:ilvl="0" w:tplc="9ABC85FA">
      <w:start w:val="3"/>
      <w:numFmt w:val="bullet"/>
      <w:lvlText w:val="-"/>
      <w:lvlJc w:val="left"/>
      <w:pPr>
        <w:ind w:left="75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2F6"/>
    <w:rsid w:val="001A22F6"/>
    <w:rsid w:val="00307B04"/>
    <w:rsid w:val="003B77EA"/>
    <w:rsid w:val="003E6F63"/>
    <w:rsid w:val="004A740E"/>
    <w:rsid w:val="005259F7"/>
    <w:rsid w:val="00577382"/>
    <w:rsid w:val="00596EBF"/>
    <w:rsid w:val="005C04B9"/>
    <w:rsid w:val="00704FF5"/>
    <w:rsid w:val="0071445F"/>
    <w:rsid w:val="0083105A"/>
    <w:rsid w:val="00883044"/>
    <w:rsid w:val="00895062"/>
    <w:rsid w:val="008D0F4D"/>
    <w:rsid w:val="008E6B67"/>
    <w:rsid w:val="00A2617F"/>
    <w:rsid w:val="00A9164F"/>
    <w:rsid w:val="00BA64A1"/>
    <w:rsid w:val="00C357B1"/>
    <w:rsid w:val="00C642FC"/>
    <w:rsid w:val="00CC2DA8"/>
    <w:rsid w:val="00D43117"/>
    <w:rsid w:val="00D97BC6"/>
    <w:rsid w:val="00E95EB1"/>
    <w:rsid w:val="00ED0F57"/>
    <w:rsid w:val="00F07DB4"/>
    <w:rsid w:val="00F1501B"/>
    <w:rsid w:val="00F33C40"/>
    <w:rsid w:val="00FA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30E62"/>
  <w15:chartTrackingRefBased/>
  <w15:docId w15:val="{4D0CA9F2-0C78-4963-8D50-707884F9F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2617F"/>
    <w:pPr>
      <w:widowControl w:val="0"/>
      <w:suppressAutoHyphens/>
      <w:spacing w:after="100" w:afterAutospacing="1" w:line="240" w:lineRule="atLeast"/>
      <w:ind w:firstLine="397"/>
    </w:pPr>
    <w:rPr>
      <w:rFonts w:ascii="Arial" w:hAnsi="Arial" w:cs="Times New Roman"/>
      <w:szCs w:val="20"/>
      <w:lang w:val="en-GB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95062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9506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E6B6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916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64F"/>
    <w:rPr>
      <w:rFonts w:ascii="Arial" w:hAnsi="Arial" w:cs="Times New Roman"/>
      <w:szCs w:val="20"/>
      <w:lang w:val="en-GB"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A916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64F"/>
    <w:rPr>
      <w:rFonts w:ascii="Arial" w:hAnsi="Arial" w:cs="Times New Roman"/>
      <w:szCs w:val="20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://www.dati.piemonte.it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opendataveneto.regione.veneto.it/progetti-europei/progetto-deas/deas-platfor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MARCHISIO</dc:creator>
  <cp:keywords/>
  <dc:description/>
  <cp:lastModifiedBy>Daniela Denaro</cp:lastModifiedBy>
  <cp:revision>2</cp:revision>
  <dcterms:created xsi:type="dcterms:W3CDTF">2022-07-29T13:31:00Z</dcterms:created>
  <dcterms:modified xsi:type="dcterms:W3CDTF">2022-07-29T13:31:00Z</dcterms:modified>
</cp:coreProperties>
</file>